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DB" w:rsidRPr="002C72DB" w:rsidRDefault="002C72DB" w:rsidP="002C72DB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C72DB">
        <w:rPr>
          <w:bCs/>
          <w:sz w:val="24"/>
          <w:szCs w:val="24"/>
        </w:rPr>
        <w:t xml:space="preserve">                                    </w:t>
      </w:r>
      <w:r w:rsidRPr="002C72D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Приложение к Постановлению </w:t>
      </w:r>
    </w:p>
    <w:p w:rsidR="002C72DB" w:rsidRPr="002C72DB" w:rsidRDefault="002C72DB" w:rsidP="002C72DB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Администрации города Шарыпово</w:t>
      </w:r>
    </w:p>
    <w:p w:rsidR="002C72DB" w:rsidRPr="002C72DB" w:rsidRDefault="002C72DB" w:rsidP="002C72DB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 xml:space="preserve">          от  19.12. 2012 г.  № 252</w:t>
      </w:r>
    </w:p>
    <w:p w:rsidR="002C72DB" w:rsidRPr="002C72DB" w:rsidRDefault="002C72DB" w:rsidP="002C72DB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 xml:space="preserve">(в ред. от 05.03.2013 г. №43, </w:t>
      </w:r>
    </w:p>
    <w:p w:rsidR="002C72DB" w:rsidRPr="002C72DB" w:rsidRDefault="002C72DB" w:rsidP="002C72DB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 xml:space="preserve">в ред. от 19.02.2014 г. № 38)            </w:t>
      </w:r>
    </w:p>
    <w:p w:rsidR="002C72DB" w:rsidRPr="002C72DB" w:rsidRDefault="002C72DB" w:rsidP="002C72DB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C72DB" w:rsidRPr="002C72DB" w:rsidRDefault="002C72DB" w:rsidP="002C72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2DB" w:rsidRPr="002C72DB" w:rsidRDefault="002C72DB" w:rsidP="002C72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2DB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C72DB" w:rsidRDefault="002C72DB" w:rsidP="002C72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 xml:space="preserve">по предоставлению услуги  Муниципальным  бюджетным учреждением   </w:t>
      </w:r>
    </w:p>
    <w:p w:rsidR="002C72DB" w:rsidRPr="002C72DB" w:rsidRDefault="002C72DB" w:rsidP="002C72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«Краеведческий музей  г. Шарыпово»</w:t>
      </w:r>
    </w:p>
    <w:p w:rsidR="002C72DB" w:rsidRPr="002C72DB" w:rsidRDefault="002C72DB" w:rsidP="002C72DB">
      <w:pPr>
        <w:pStyle w:val="a5"/>
        <w:jc w:val="center"/>
        <w:rPr>
          <w:b/>
        </w:rPr>
      </w:pPr>
      <w:r w:rsidRPr="002C72DB">
        <w:rPr>
          <w:b/>
        </w:rPr>
        <w:t xml:space="preserve"> «Запись на обзорные, тематические и интерактивные экскурсии»</w:t>
      </w:r>
    </w:p>
    <w:p w:rsidR="002C72DB" w:rsidRPr="002C72DB" w:rsidRDefault="002C72DB" w:rsidP="002C72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2DB" w:rsidRPr="002C72DB" w:rsidRDefault="002C72DB" w:rsidP="002C72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2DB">
        <w:rPr>
          <w:rFonts w:ascii="Times New Roman" w:hAnsi="Times New Roman" w:cs="Times New Roman"/>
          <w:b/>
          <w:bCs/>
          <w:sz w:val="24"/>
          <w:szCs w:val="24"/>
        </w:rPr>
        <w:t>I. ОБЩИЕ ПОЛОЖЕНИЯ.</w:t>
      </w:r>
    </w:p>
    <w:p w:rsidR="002C72DB" w:rsidRPr="002C72DB" w:rsidRDefault="002C72DB" w:rsidP="002C72DB">
      <w:pPr>
        <w:spacing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1.1.Настоящий административный регламент по оказанию услуги «Запись на обзорные, тематические и интерактивные экскурсии» (далее – услуга) разработан в целях повышения качества предоставления  и доступности услуги, создания комфортных условий для участников отношений, возникающих при предоставлении услуги, а также определяет сроки и последовательность действий (административных процедур) при исполнении данной услуги.</w:t>
      </w:r>
    </w:p>
    <w:p w:rsidR="002C72DB" w:rsidRPr="002C72DB" w:rsidRDefault="002C72DB" w:rsidP="002C72DB">
      <w:pPr>
        <w:pStyle w:val="a5"/>
        <w:jc w:val="both"/>
      </w:pPr>
      <w:r w:rsidRPr="002C72DB">
        <w:t xml:space="preserve">      1.2. Наименование услуги: Запись на обзорные, тематические и интерактивные экскурсии.</w:t>
      </w:r>
    </w:p>
    <w:p w:rsidR="002C72DB" w:rsidRPr="002C72DB" w:rsidRDefault="002C72DB" w:rsidP="002C72DB">
      <w:pPr>
        <w:pStyle w:val="a5"/>
        <w:jc w:val="both"/>
      </w:pPr>
      <w:r w:rsidRPr="002C72DB">
        <w:t xml:space="preserve">         1.3. Услугу предоставляет муниципальное бюджетное  учреждение  «Краеведческий музей г. Шарыпово», подведомственное Отделу культуры Администрации г. Шарыпово Красноярского края.</w:t>
      </w:r>
    </w:p>
    <w:p w:rsidR="002C72DB" w:rsidRPr="002C72DB" w:rsidRDefault="002C72DB" w:rsidP="002C72DB">
      <w:pPr>
        <w:pStyle w:val="a5"/>
        <w:jc w:val="both"/>
      </w:pPr>
      <w:r w:rsidRPr="002C72DB">
        <w:t xml:space="preserve">       1.4. Получателем услуги являются любые юридические и физические лица (далее – Заявитель).</w:t>
      </w:r>
    </w:p>
    <w:p w:rsidR="002C72DB" w:rsidRPr="002C72DB" w:rsidRDefault="002C72DB" w:rsidP="002C72DB">
      <w:pPr>
        <w:pStyle w:val="a5"/>
        <w:jc w:val="both"/>
      </w:pPr>
      <w:r w:rsidRPr="002C72DB">
        <w:rPr>
          <w:color w:val="FF0000"/>
        </w:rPr>
        <w:t xml:space="preserve">       </w:t>
      </w:r>
      <w:r w:rsidRPr="002C72DB">
        <w:t>1.5. Информация о месте нахождения и графике работы исполнителя услуги:</w:t>
      </w:r>
    </w:p>
    <w:p w:rsidR="002C72DB" w:rsidRPr="002C72DB" w:rsidRDefault="002C72DB" w:rsidP="002C72DB">
      <w:pPr>
        <w:pStyle w:val="a5"/>
        <w:jc w:val="both"/>
      </w:pPr>
      <w:r w:rsidRPr="002C72DB">
        <w:t>- Место нахождения   Учреждения:</w:t>
      </w:r>
    </w:p>
    <w:p w:rsidR="002C72DB" w:rsidRPr="002C72DB" w:rsidRDefault="002C72DB" w:rsidP="002C72DB">
      <w:pPr>
        <w:pStyle w:val="a5"/>
        <w:jc w:val="both"/>
      </w:pPr>
      <w:r w:rsidRPr="002C72DB">
        <w:t xml:space="preserve"> Красноярский край, г. Шарыпово, 2мкр., д. 10</w:t>
      </w:r>
    </w:p>
    <w:p w:rsidR="002C72DB" w:rsidRPr="002C72DB" w:rsidRDefault="002C72DB" w:rsidP="002C72DB">
      <w:pPr>
        <w:pStyle w:val="a5"/>
        <w:jc w:val="both"/>
      </w:pPr>
      <w:r w:rsidRPr="002C72DB">
        <w:t xml:space="preserve">- График работы Учреждения для посетителей: </w:t>
      </w:r>
    </w:p>
    <w:p w:rsidR="002C72DB" w:rsidRPr="002C72DB" w:rsidRDefault="002C72DB" w:rsidP="002C72DB">
      <w:pPr>
        <w:pStyle w:val="a5"/>
        <w:jc w:val="both"/>
      </w:pPr>
      <w:r w:rsidRPr="002C72DB">
        <w:t xml:space="preserve">понедельник – пятница с 10.00 до 18.00, суббота с 10.00 до 17.00, выходной – воскресенье, последний день месяца – санитарный. </w:t>
      </w:r>
    </w:p>
    <w:p w:rsidR="002C72DB" w:rsidRPr="002C72DB" w:rsidRDefault="002C72DB" w:rsidP="002C72DB">
      <w:pPr>
        <w:pStyle w:val="a5"/>
        <w:jc w:val="both"/>
      </w:pPr>
      <w:r w:rsidRPr="002C72DB">
        <w:t xml:space="preserve">- График работы администрации Учреждения: </w:t>
      </w:r>
    </w:p>
    <w:p w:rsidR="002C72DB" w:rsidRPr="002C72DB" w:rsidRDefault="002C72DB" w:rsidP="002C72DB">
      <w:pPr>
        <w:pStyle w:val="a5"/>
        <w:jc w:val="both"/>
      </w:pPr>
      <w:r w:rsidRPr="002C72DB">
        <w:t>понедельник – пятница с 9.00 до 18.00, обед с 13.00 до 14.00, выходной – суббота, воскресенье.</w:t>
      </w:r>
    </w:p>
    <w:p w:rsidR="002C72DB" w:rsidRPr="002C72DB" w:rsidRDefault="002C72DB" w:rsidP="002C72DB">
      <w:pPr>
        <w:pStyle w:val="a5"/>
        <w:jc w:val="both"/>
      </w:pPr>
      <w:r w:rsidRPr="002C72DB">
        <w:t xml:space="preserve">- информацию по вопросам предоставления услуги можно получить по телефону  </w:t>
      </w:r>
    </w:p>
    <w:p w:rsidR="002C72DB" w:rsidRPr="002C72DB" w:rsidRDefault="002C72DB" w:rsidP="002C72DB">
      <w:pPr>
        <w:pStyle w:val="a5"/>
        <w:jc w:val="both"/>
      </w:pPr>
      <w:r w:rsidRPr="002C72DB">
        <w:t>8 (39153) 23-1-68</w:t>
      </w:r>
    </w:p>
    <w:p w:rsidR="002C72DB" w:rsidRPr="002C72DB" w:rsidRDefault="002C72DB" w:rsidP="002C72DB">
      <w:pPr>
        <w:pStyle w:val="a5"/>
        <w:jc w:val="both"/>
        <w:rPr>
          <w:b/>
        </w:rPr>
      </w:pPr>
      <w:r w:rsidRPr="002C72DB">
        <w:rPr>
          <w:b/>
        </w:rPr>
        <w:t xml:space="preserve">        </w:t>
      </w:r>
      <w:r w:rsidRPr="002C72DB">
        <w:t>1.6. Консультирование по вопросам предоставления услуги, в том числе о стадии, в которой находится предоставление услуги, осуществляется:</w:t>
      </w:r>
    </w:p>
    <w:p w:rsidR="002C72DB" w:rsidRPr="002C72DB" w:rsidRDefault="002C72DB" w:rsidP="002C72DB">
      <w:pPr>
        <w:pStyle w:val="a5"/>
        <w:jc w:val="both"/>
      </w:pPr>
      <w:r w:rsidRPr="002C72DB">
        <w:t>по письменным обращениям в адрес Музея;</w:t>
      </w:r>
    </w:p>
    <w:p w:rsidR="002C72DB" w:rsidRPr="002C72DB" w:rsidRDefault="002C72DB" w:rsidP="002C72DB">
      <w:pPr>
        <w:pStyle w:val="a5"/>
        <w:jc w:val="both"/>
      </w:pPr>
      <w:r w:rsidRPr="002C72DB">
        <w:t>по телефону, указанному в пункте 1.5. раздела 1 настоящего Регламента;</w:t>
      </w:r>
    </w:p>
    <w:p w:rsidR="002C72DB" w:rsidRPr="002C72DB" w:rsidRDefault="002C72DB" w:rsidP="002C72DB">
      <w:pPr>
        <w:pStyle w:val="a5"/>
        <w:jc w:val="both"/>
      </w:pPr>
      <w:r w:rsidRPr="002C72DB">
        <w:t>при личном обращении заявителя или уполномоченного лица в Музей;</w:t>
      </w:r>
    </w:p>
    <w:p w:rsidR="002C72DB" w:rsidRPr="002C72DB" w:rsidRDefault="002C72DB" w:rsidP="002C72DB">
      <w:pPr>
        <w:pStyle w:val="a5"/>
        <w:jc w:val="both"/>
      </w:pPr>
      <w:r w:rsidRPr="002C72DB">
        <w:t>по электронной почте</w:t>
      </w:r>
      <w:r w:rsidRPr="002C72DB">
        <w:rPr>
          <w:color w:val="FF6400"/>
        </w:rPr>
        <w:t xml:space="preserve"> </w:t>
      </w:r>
      <w:r w:rsidRPr="002C72DB">
        <w:t>sharmuseum@sibnet.ru</w:t>
      </w:r>
    </w:p>
    <w:p w:rsidR="002C72DB" w:rsidRPr="002C72DB" w:rsidRDefault="002C72DB" w:rsidP="002C72DB">
      <w:pPr>
        <w:pStyle w:val="a5"/>
        <w:jc w:val="both"/>
      </w:pPr>
      <w:r w:rsidRPr="002C72DB">
        <w:t xml:space="preserve">        Для получения сведений о ходе предоставления услуги заявителем указываются фамилия, имя, отчество (при его наличии), дата подачи документов.</w:t>
      </w:r>
    </w:p>
    <w:p w:rsidR="002C72DB" w:rsidRPr="002C72DB" w:rsidRDefault="002C72DB" w:rsidP="002C72DB">
      <w:pPr>
        <w:pStyle w:val="a5"/>
        <w:jc w:val="both"/>
      </w:pPr>
      <w:r w:rsidRPr="002C72DB">
        <w:lastRenderedPageBreak/>
        <w:t xml:space="preserve">       1.6.1. Ответы по письменным обращениям, поступившим в письменном виде или по электронной почте, направляются в адрес заявителя методом почтовой или электронной рассылки в срок, не превышающий 30 календарных дней с момента регистрации письменного или электронного обращения. </w:t>
      </w:r>
    </w:p>
    <w:p w:rsidR="002C72DB" w:rsidRPr="002C72DB" w:rsidRDefault="002C72DB" w:rsidP="002C72DB">
      <w:pPr>
        <w:pStyle w:val="a5"/>
        <w:jc w:val="both"/>
      </w:pPr>
      <w:r w:rsidRPr="002C72DB">
        <w:t xml:space="preserve">        1.6.2. При консультировании по телефону:  сотрудник Музея, ответственный за приём заявлений и выдачу информации о записи на обзорные, тематические и интерактивные экскурсии, обязан предоставить устные сведения по следующим вопросам:</w:t>
      </w:r>
    </w:p>
    <w:p w:rsidR="002C72DB" w:rsidRPr="002C72DB" w:rsidRDefault="002C72DB" w:rsidP="002C72DB">
      <w:pPr>
        <w:pStyle w:val="a5"/>
        <w:jc w:val="both"/>
      </w:pPr>
      <w:r w:rsidRPr="002C72DB">
        <w:t xml:space="preserve">о принятии решения по конкретному заявлению, </w:t>
      </w:r>
    </w:p>
    <w:p w:rsidR="002C72DB" w:rsidRPr="002C72DB" w:rsidRDefault="002C72DB" w:rsidP="002C72DB">
      <w:pPr>
        <w:pStyle w:val="a5"/>
        <w:jc w:val="both"/>
      </w:pPr>
      <w:r w:rsidRPr="002C72DB">
        <w:t>о сроках выдачи запрашиваемой информации.</w:t>
      </w:r>
    </w:p>
    <w:p w:rsidR="002C72DB" w:rsidRPr="002C72DB" w:rsidRDefault="002C72DB" w:rsidP="002C72DB">
      <w:pPr>
        <w:pStyle w:val="a5"/>
        <w:jc w:val="both"/>
      </w:pPr>
      <w:r w:rsidRPr="002C72DB">
        <w:t>Сотрудник Музея устно информирует заявителя:</w:t>
      </w:r>
    </w:p>
    <w:p w:rsidR="002C72DB" w:rsidRPr="002C72DB" w:rsidRDefault="002C72DB" w:rsidP="002C72DB">
      <w:pPr>
        <w:pStyle w:val="a5"/>
        <w:jc w:val="both"/>
      </w:pPr>
      <w:r w:rsidRPr="002C72DB">
        <w:t>о процедуре предоставления услуги;</w:t>
      </w:r>
    </w:p>
    <w:p w:rsidR="002C72DB" w:rsidRPr="002C72DB" w:rsidRDefault="002C72DB" w:rsidP="002C72DB">
      <w:pPr>
        <w:pStyle w:val="a5"/>
        <w:jc w:val="both"/>
      </w:pPr>
      <w:r w:rsidRPr="002C72DB">
        <w:t>о требованиях по оформлению заявления, необходимого для выдачи информации.</w:t>
      </w:r>
    </w:p>
    <w:p w:rsidR="002C72DB" w:rsidRPr="002C72DB" w:rsidRDefault="002C72DB" w:rsidP="002C72DB">
      <w:pPr>
        <w:pStyle w:val="a5"/>
        <w:jc w:val="both"/>
      </w:pPr>
      <w:r w:rsidRPr="002C72DB">
        <w:t xml:space="preserve">Иные вопросы рассматриваются только на основании соответствующего письменного обращения. </w:t>
      </w:r>
    </w:p>
    <w:p w:rsidR="002C72DB" w:rsidRPr="002C72DB" w:rsidRDefault="002C72DB" w:rsidP="002C72DB">
      <w:pPr>
        <w:pStyle w:val="a5"/>
        <w:jc w:val="both"/>
      </w:pPr>
      <w:r w:rsidRPr="002C72DB">
        <w:t xml:space="preserve">          1.6.3. Личные обращения заявителей или уполномоченных лиц по вопросам получения услуги рассматриваются сотрудниками Музея в режиме работы, указанном в пункте 1.5. настоящего Регламента. При личном обращении в Музей заявители получают устные консультации.</w:t>
      </w:r>
    </w:p>
    <w:p w:rsidR="002C72DB" w:rsidRPr="002C72DB" w:rsidRDefault="002C72DB" w:rsidP="002C72DB">
      <w:pPr>
        <w:pStyle w:val="a5"/>
        <w:jc w:val="both"/>
      </w:pPr>
      <w:r w:rsidRPr="002C72DB">
        <w:t xml:space="preserve">          1.6.4.  Информация о правилах предоставления услуги размещается:</w:t>
      </w:r>
    </w:p>
    <w:p w:rsidR="002C72DB" w:rsidRPr="002C72DB" w:rsidRDefault="002C72DB" w:rsidP="002C72DB">
      <w:pPr>
        <w:pStyle w:val="a5"/>
        <w:jc w:val="both"/>
      </w:pPr>
      <w:r w:rsidRPr="002C72DB">
        <w:t>непосредственно в здании Музея и на официальном сайте муниципального образования города Шарыпово, где можно получить следующую информацию:</w:t>
      </w:r>
    </w:p>
    <w:p w:rsidR="002C72DB" w:rsidRPr="002C72DB" w:rsidRDefault="002C72DB" w:rsidP="002C72DB">
      <w:pPr>
        <w:pStyle w:val="a5"/>
        <w:jc w:val="both"/>
      </w:pPr>
      <w:r w:rsidRPr="002C72DB">
        <w:tab/>
        <w:t>- о графике работы Музея, о времени консультирования, о выдаче документов, о номерах телефонов для консультаций по вопросам получения информации о записи на обзорные, тематические и интерактивные экскурсии и  об утвержденном приказом директора Музея перечни обзорных, тематических и интерактивных экскурсий.</w:t>
      </w:r>
    </w:p>
    <w:p w:rsidR="002C72DB" w:rsidRPr="002C72DB" w:rsidRDefault="002C72DB" w:rsidP="002C72DB">
      <w:pPr>
        <w:pStyle w:val="a5"/>
        <w:jc w:val="both"/>
      </w:pPr>
      <w:r w:rsidRPr="002C72DB">
        <w:tab/>
        <w:t>- образец заполнения заявления для получения услуги;</w:t>
      </w:r>
    </w:p>
    <w:p w:rsidR="002C72DB" w:rsidRPr="002C72DB" w:rsidRDefault="002C72DB" w:rsidP="002C72DB">
      <w:pPr>
        <w:pStyle w:val="a5"/>
        <w:jc w:val="both"/>
      </w:pPr>
      <w:r w:rsidRPr="002C72DB">
        <w:tab/>
        <w:t>- сроки рассмотрения документов для предоставления услуги.</w:t>
      </w:r>
    </w:p>
    <w:p w:rsidR="002C72DB" w:rsidRPr="002C72DB" w:rsidRDefault="002C72DB" w:rsidP="002C72DB">
      <w:pPr>
        <w:tabs>
          <w:tab w:val="left" w:pos="78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2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C72DB" w:rsidRPr="002C72DB" w:rsidRDefault="002C72DB" w:rsidP="002C7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DB">
        <w:rPr>
          <w:rFonts w:ascii="Times New Roman" w:hAnsi="Times New Roman" w:cs="Times New Roman"/>
          <w:b/>
          <w:sz w:val="24"/>
          <w:szCs w:val="24"/>
        </w:rPr>
        <w:t>2. СТАНДАРТ ПРЕДОСТАВЛЕНИЯ УСЛУГИ</w:t>
      </w:r>
    </w:p>
    <w:p w:rsidR="002C72DB" w:rsidRPr="002C72DB" w:rsidRDefault="002C72DB" w:rsidP="002C72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 xml:space="preserve">2.1. Наименование услуги: </w:t>
      </w:r>
      <w:r w:rsidRPr="002C72DB">
        <w:rPr>
          <w:rFonts w:ascii="Times New Roman" w:hAnsi="Times New Roman" w:cs="Times New Roman"/>
          <w:sz w:val="24"/>
          <w:szCs w:val="24"/>
        </w:rPr>
        <w:t>«Запись на обзорные, тематические и интерактивные экскурсии».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2.2. Исполнитель услуги – муниципальное бюджетное учреждение «Краеведческий музей г. Шарыпово».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2.3.</w:t>
      </w:r>
      <w:r w:rsidRPr="002C72DB">
        <w:rPr>
          <w:rFonts w:ascii="Times New Roman" w:hAnsi="Times New Roman" w:cs="Times New Roman"/>
          <w:bCs/>
          <w:sz w:val="24"/>
          <w:szCs w:val="24"/>
        </w:rPr>
        <w:t xml:space="preserve">Результатом предоставления услуги является: 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-  з</w:t>
      </w:r>
      <w:r w:rsidRPr="002C72DB">
        <w:rPr>
          <w:rFonts w:ascii="Times New Roman" w:hAnsi="Times New Roman" w:cs="Times New Roman"/>
          <w:sz w:val="24"/>
          <w:szCs w:val="24"/>
        </w:rPr>
        <w:t>апись заявителя на обзорные, тематические и интерактивные экскурсии;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 xml:space="preserve">- обоснованный отказ в предоставлении услуги. 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2.4. Сроки предоставления услуги: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 xml:space="preserve">2.4.1. Предоставление услуги осуществляется в срок, не превышающий 30 календарных дней со дня получения заявления. 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 xml:space="preserve">2.4.2. Предоставление услуги непосредственно в помещении Музея осуществляется через запись </w:t>
      </w:r>
      <w:r w:rsidRPr="002C72DB">
        <w:rPr>
          <w:rFonts w:ascii="Times New Roman" w:hAnsi="Times New Roman" w:cs="Times New Roman"/>
          <w:bCs/>
          <w:sz w:val="24"/>
          <w:szCs w:val="24"/>
        </w:rPr>
        <w:t xml:space="preserve">в журнале на обзорные, тематические и интерактивные экскурсии 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 xml:space="preserve">с предварительным консультированием - 10 минут, 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без предварительного консультирования - 5 минут.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Услуга может предоставляться при устном или письменном обращении заявителя, в том числе по электронной почте.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2.5. Нормативно-правовые акты, регламентирующие предоставление услуги: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lastRenderedPageBreak/>
        <w:t>- Конституция Российской Федерации;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C72DB" w:rsidRPr="002C72DB" w:rsidRDefault="002C72DB" w:rsidP="002C72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- Федеральный закон от 27.07.2006 № 149 – ФЗ «Об информации, информационных технологиях и о защите информации»;</w:t>
      </w:r>
    </w:p>
    <w:p w:rsidR="002C72DB" w:rsidRPr="002C72DB" w:rsidRDefault="002C72DB" w:rsidP="002C7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 xml:space="preserve">        - Федеральный закон от 27.07.2010 № 210-ФЗ «Об организации предоставления государственных и муниципальных услуг»; </w:t>
      </w:r>
    </w:p>
    <w:p w:rsidR="002C72DB" w:rsidRPr="002C72DB" w:rsidRDefault="002C72DB" w:rsidP="002C7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 xml:space="preserve">       - 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2C72DB" w:rsidRPr="002C72DB" w:rsidRDefault="002C72DB" w:rsidP="002C7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 xml:space="preserve">      -Устав города Шарыпово;</w:t>
      </w:r>
    </w:p>
    <w:p w:rsidR="002C72DB" w:rsidRPr="002C72DB" w:rsidRDefault="002C72DB" w:rsidP="002C7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 xml:space="preserve">      -Устав Муниципального бюджетного учреждения  «Краеведческий музей  г. Шарыпово»;</w:t>
      </w:r>
    </w:p>
    <w:p w:rsidR="002C72DB" w:rsidRPr="002C72DB" w:rsidRDefault="002C72DB" w:rsidP="002C72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- Постановлением Администрации города Шарыпово от 16.09.2008 N 1300 "Об утверждении стандарта качества предоставления бюджетных (муниципальных) услуг в области культуры;</w:t>
      </w:r>
    </w:p>
    <w:p w:rsidR="002C72DB" w:rsidRPr="002C72DB" w:rsidRDefault="002C72DB" w:rsidP="002C7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72DB">
        <w:rPr>
          <w:rFonts w:ascii="Times New Roman" w:hAnsi="Times New Roman" w:cs="Times New Roman"/>
          <w:bCs/>
          <w:sz w:val="24"/>
          <w:szCs w:val="24"/>
        </w:rPr>
        <w:t>2.6.</w:t>
      </w:r>
      <w:r w:rsidRPr="002C72DB">
        <w:rPr>
          <w:rFonts w:ascii="Times New Roman" w:hAnsi="Times New Roman" w:cs="Times New Roman"/>
          <w:sz w:val="24"/>
          <w:szCs w:val="24"/>
        </w:rPr>
        <w:t xml:space="preserve"> П</w:t>
      </w:r>
      <w:r w:rsidRPr="002C72DB">
        <w:rPr>
          <w:rFonts w:ascii="Times New Roman" w:hAnsi="Times New Roman" w:cs="Times New Roman"/>
          <w:bCs/>
          <w:sz w:val="24"/>
          <w:szCs w:val="24"/>
        </w:rPr>
        <w:t xml:space="preserve">ри получении услуги предоставление документов не требуется. 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2.7. Перечень оснований для отказа в предоставлении услуги: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в случае письменного запроса заявителя: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- отсутствие адреса, в письменном запросе заявителя, на который должен быть направлен ответ;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- содержание нецензурных либо оскорбительных выражений в письменном запросе заявителя;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-  если текст письменного обращения не поддается прочтению.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при предоставлении услуги в электронном виде: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- по техническим причинам.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в случае устного запроса заявителя: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- нахождение заявителя в состоянии алкогольного опьянения, наркотического или токсического опьянения;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2.8. Услуга предоставляется бесплатно.</w:t>
      </w:r>
    </w:p>
    <w:p w:rsidR="002C72DB" w:rsidRPr="002C72DB" w:rsidRDefault="002C72DB" w:rsidP="002C72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2.9. Получение услуги осуществляется при личном обращении по адресу, указанному в п.1.5., либо по почте или электронной почте: sharmuseum@sibnet.ru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2.10. Требования к помещениям, в которых предоставляется услуга.</w:t>
      </w:r>
    </w:p>
    <w:p w:rsidR="002C72DB" w:rsidRPr="002C72DB" w:rsidRDefault="002C72DB" w:rsidP="002C72DB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2.10.1. Помещения, предназначенные для предоставления услуги должны соответствовать санитарно-эпидемиологическим правилам и нормативам, правилам пожарной безопасности.</w:t>
      </w:r>
    </w:p>
    <w:p w:rsidR="002C72DB" w:rsidRPr="002C72DB" w:rsidRDefault="002C72DB" w:rsidP="002C72DB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2.11. Показатели доступности и качества услуги: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t>- соответствие требованиям настоящего Административного регламента;</w:t>
      </w:r>
    </w:p>
    <w:p w:rsidR="002C72DB" w:rsidRPr="002C72DB" w:rsidRDefault="002C72DB" w:rsidP="002C72DB">
      <w:pPr>
        <w:spacing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2DB">
        <w:rPr>
          <w:rFonts w:ascii="Times New Roman" w:hAnsi="Times New Roman" w:cs="Times New Roman"/>
          <w:bCs/>
          <w:sz w:val="24"/>
          <w:szCs w:val="24"/>
        </w:rPr>
        <w:lastRenderedPageBreak/>
        <w:t>- отсутствие обоснованных жалоб по вопросу предоставления услуги.</w:t>
      </w:r>
    </w:p>
    <w:p w:rsidR="002C72DB" w:rsidRPr="002C72DB" w:rsidRDefault="002C72DB" w:rsidP="002C7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DB" w:rsidRPr="002C72DB" w:rsidRDefault="002C72DB" w:rsidP="002C7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DB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2C72DB" w:rsidRPr="002C72DB" w:rsidRDefault="002C72DB" w:rsidP="002C72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3.1. Состав услуги:</w:t>
      </w:r>
    </w:p>
    <w:p w:rsidR="002C72DB" w:rsidRPr="002C72DB" w:rsidRDefault="002C72DB" w:rsidP="002C7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- запись на обзорные, тематические и интерактивные экскурсии;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3.2. Последовательность административных действий (процедур).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3.2.1. Последовательность административных действий (процедур) при предоставлении услуги осуществляется в соответствии с блок-схемой (Приложение 1) к административному регламенту.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3.2.2. Предоставление услуги включает в себя следующие административные действия (процедуры):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прием и регистрация заявления (Приложение 2) к административному регламенту о предоставлении услуги;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проверка поступившего заявления;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запись на обзорные, тематические и интерактивные экскурсии или уведомления об отказе в Записи.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3.3. Прием и регистрация заявлений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jc w:val="both"/>
      </w:pPr>
      <w:r w:rsidRPr="002C72DB">
        <w:t xml:space="preserve">         3.3.1. Основанием для начала административного действия (процедуры) по приему и регистрации заявления является обращение заявителя или его представителя в Музей. 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3.3.2. Днем поступления заявления считается дата его регистрации уполномоченным должностным лицом Музея.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3.3.3. Должностное лицо Музея, ответственное за прием документов, передает поступившее заявление на рассмотрение директору Музея.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3.3.4. Максимальное время приема и регистрации заявления 30 минут.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3.4. Проверка заявлений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3.4.1. Основанием для начала административного действия (процедуры) по проверке заявления является поступление заявления директору Музея от должностного лица Музея, ответственного за прием документов.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3.4.2. Директор Музея в течение трёх рабочих дней со времени поступления заявления, назначает должностное лицо Музея, ответственное за запись на обзорные, тематические и интерактивные экскурсии.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3.4.3. Должностное лицо Музея, ответственное за Запись, проводит проверку заявления на его соответствие требованиям настоящего административного регламента.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3.4.4. Максимальное время проверки поступившего заявления составляет 3 рабочих дня.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3.5. Подготовка Информации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 xml:space="preserve">3.5.1. Основанием для выполнения Записи является заявление с положительными результатами проверки. 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3.5.2. Должностное лицо Музея, ответственное за Запись: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готовит проект письма, содержащего информацию о записи на обзорные, тематические и интерактивные экскурсии;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направляет подготовленный документ на подпись директору Музея.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 xml:space="preserve">3.5.3. После регистрации один экземпляр документа выдается на руки заявителю (уполномоченному представителю заявителя). Второй экземпляр остается в Музее. 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3.5.4. Максимальное время подготовки Информации составляет 11 рабочих дней.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3.6. Отказ в предоставлении Информации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3.6.1. Основанием для подготовки отказа в Записи является не соответствие поданного заявления требованиям п. 2.7. настоящего</w:t>
      </w:r>
      <w:r w:rsidRPr="002C72DB">
        <w:rPr>
          <w:color w:val="FF0000"/>
        </w:rPr>
        <w:t xml:space="preserve"> </w:t>
      </w:r>
      <w:r w:rsidRPr="002C72DB">
        <w:t>административного регламента.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lastRenderedPageBreak/>
        <w:t>3.6.2. Должностное лицо Музея, ответственное за Запись: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готовит проект уведомления об отказе в Записи  к настоящему регламенту;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направляет подготовленное уведомление на подпись директору Музея.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3.6.3. В уведомлении заявителю указываются причины, послужившие основанием для принятия решения об отказе в Записи и содержатся рекомендации о том, что нужно сделать, чтобы услуга была предоставлена.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 xml:space="preserve">3.6.4. После регистрации один экземпляр уведомления выдается на руки заявителю (уполномоченному представителю заявителя). Второй экземпляр остается в Музее. </w:t>
      </w:r>
    </w:p>
    <w:p w:rsidR="002C72DB" w:rsidRPr="002C72DB" w:rsidRDefault="002C72DB" w:rsidP="002C72DB">
      <w:pPr>
        <w:spacing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Факт выдачи уведомления об отказе в предоставлении услуги отмечается в журнале регистрации</w:t>
      </w:r>
      <w:r w:rsidRPr="002C7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2DB">
        <w:rPr>
          <w:rFonts w:ascii="Times New Roman" w:hAnsi="Times New Roman" w:cs="Times New Roman"/>
          <w:sz w:val="24"/>
          <w:szCs w:val="24"/>
        </w:rPr>
        <w:t>уведомлений об отказе в предоставлении услуги.</w:t>
      </w:r>
    </w:p>
    <w:p w:rsidR="002C72DB" w:rsidRPr="002C72DB" w:rsidRDefault="002C72DB" w:rsidP="002C72DB">
      <w:pPr>
        <w:pStyle w:val="rtejustify"/>
        <w:spacing w:before="0" w:beforeAutospacing="0" w:after="0" w:afterAutospacing="0"/>
        <w:ind w:firstLine="567"/>
        <w:jc w:val="both"/>
      </w:pPr>
      <w:r w:rsidRPr="002C72DB">
        <w:t>3.6.5. Максимальное время подготовки уведомления об отказе составляет 11 рабочих дней.</w:t>
      </w:r>
    </w:p>
    <w:p w:rsidR="002C72DB" w:rsidRPr="002C72DB" w:rsidRDefault="002C72DB" w:rsidP="002C7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pStyle w:val="a3"/>
        <w:spacing w:line="240" w:lineRule="auto"/>
        <w:jc w:val="center"/>
        <w:rPr>
          <w:b/>
          <w:bCs/>
          <w:caps/>
          <w:lang w:eastAsia="en-US"/>
        </w:rPr>
      </w:pPr>
      <w:r w:rsidRPr="002C72DB">
        <w:rPr>
          <w:b/>
          <w:bCs/>
          <w:caps/>
          <w:lang w:eastAsia="en-US"/>
        </w:rPr>
        <w:t xml:space="preserve">4. формы  контроля </w:t>
      </w:r>
      <w:r w:rsidRPr="002C72DB">
        <w:rPr>
          <w:b/>
          <w:bCs/>
          <w:caps/>
          <w:lang w:eastAsia="en-US"/>
        </w:rPr>
        <w:br/>
        <w:t>над  ИСПОЛНЕНИЕМ АДМИНИСТРАТИВНОГО РЕГЛАМЕНТА</w:t>
      </w:r>
    </w:p>
    <w:p w:rsidR="002C72DB" w:rsidRPr="002C72DB" w:rsidRDefault="002C72DB" w:rsidP="002C72DB">
      <w:pPr>
        <w:pStyle w:val="a5"/>
        <w:jc w:val="both"/>
        <w:rPr>
          <w:b/>
          <w:bCs/>
          <w:caps/>
          <w:lang w:eastAsia="en-US"/>
        </w:rPr>
      </w:pPr>
      <w:r w:rsidRPr="002C72DB">
        <w:rPr>
          <w:b/>
          <w:bCs/>
          <w:caps/>
          <w:lang w:eastAsia="en-US"/>
        </w:rPr>
        <w:t xml:space="preserve">            </w:t>
      </w:r>
      <w:r w:rsidRPr="002C72DB">
        <w:t>4.1. Текущий контроль над соблюдением и исполнением специалистами  Учреждения,    положений настоящего регламента и иных нормативных правовых актов,  устанавливающих требования к предоставлению услуги осуществляются: директором  Учреждения, работниками  Учреждения,  ответственными за организацию работы по предоставлению услуги.</w:t>
      </w:r>
    </w:p>
    <w:p w:rsidR="002C72DB" w:rsidRPr="002C72DB" w:rsidRDefault="002C72DB" w:rsidP="002C72DB">
      <w:pPr>
        <w:pStyle w:val="a5"/>
        <w:jc w:val="both"/>
        <w:rPr>
          <w:b/>
          <w:bCs/>
          <w:caps/>
          <w:lang w:eastAsia="en-US"/>
        </w:rPr>
      </w:pPr>
      <w:r w:rsidRPr="002C72DB">
        <w:rPr>
          <w:b/>
          <w:bCs/>
          <w:caps/>
          <w:lang w:eastAsia="en-US"/>
        </w:rPr>
        <w:tab/>
      </w:r>
      <w:r w:rsidRPr="002C72DB">
        <w:t>4.2. Проверки бывают плановыми (осуществляться на основании годовых планов работы Отдела культуры, Учреждения) и внеплановыми. При проверке  рассматриваются все вопросы, связанные с предоставлением услуги (комплексные проверки), или отдельные аспекты (тематические проверки). Проверка также проводиться по конкретному обращению пользователя услуги.</w:t>
      </w:r>
    </w:p>
    <w:p w:rsidR="002C72DB" w:rsidRPr="002C72DB" w:rsidRDefault="002C72DB" w:rsidP="002C72DB">
      <w:pPr>
        <w:pStyle w:val="a5"/>
        <w:jc w:val="both"/>
        <w:rPr>
          <w:b/>
          <w:bCs/>
          <w:caps/>
          <w:lang w:eastAsia="en-US"/>
        </w:rPr>
      </w:pPr>
      <w:r w:rsidRPr="002C72DB">
        <w:rPr>
          <w:b/>
          <w:bCs/>
          <w:caps/>
          <w:lang w:eastAsia="en-US"/>
        </w:rPr>
        <w:tab/>
      </w:r>
      <w:r w:rsidRPr="002C72DB">
        <w:t>4.3.</w:t>
      </w:r>
      <w:r w:rsidRPr="002C72DB">
        <w:tab/>
        <w:t>Ответственность должностных лиц и специалистов за решения действия (бездействия) принимаемые в ходе исполнения услуги.</w:t>
      </w:r>
    </w:p>
    <w:p w:rsidR="002C72DB" w:rsidRPr="002C72DB" w:rsidRDefault="002C72DB" w:rsidP="002C72DB">
      <w:pPr>
        <w:pStyle w:val="a5"/>
        <w:jc w:val="both"/>
        <w:rPr>
          <w:b/>
          <w:bCs/>
          <w:caps/>
          <w:lang w:eastAsia="en-US"/>
        </w:rPr>
      </w:pPr>
      <w:r w:rsidRPr="002C72DB">
        <w:rPr>
          <w:b/>
          <w:bCs/>
          <w:caps/>
          <w:lang w:eastAsia="en-US"/>
        </w:rPr>
        <w:tab/>
      </w:r>
      <w:r w:rsidRPr="002C72DB">
        <w:t>4.4. Директор   Учреждения организует работу по предоставлению услуги,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2C72DB" w:rsidRPr="002C72DB" w:rsidRDefault="002C72DB" w:rsidP="002C72DB">
      <w:pPr>
        <w:pStyle w:val="a5"/>
        <w:jc w:val="both"/>
        <w:rPr>
          <w:b/>
          <w:bCs/>
          <w:caps/>
          <w:lang w:eastAsia="en-US"/>
        </w:rPr>
      </w:pPr>
      <w:r w:rsidRPr="002C72DB">
        <w:rPr>
          <w:b/>
          <w:bCs/>
          <w:caps/>
          <w:lang w:eastAsia="en-US"/>
        </w:rPr>
        <w:tab/>
      </w:r>
      <w:r w:rsidRPr="002C72DB">
        <w:t>4.5. В случае выявления нарушений прав граждан по результатам проведенных проверок в отношении виновных лиц принимаются меры дисциплинарной ответственности.</w:t>
      </w:r>
    </w:p>
    <w:p w:rsidR="002C72DB" w:rsidRPr="002C72DB" w:rsidRDefault="002C72DB" w:rsidP="002C72DB">
      <w:pPr>
        <w:pStyle w:val="a5"/>
        <w:jc w:val="both"/>
        <w:rPr>
          <w:b/>
          <w:bCs/>
          <w:caps/>
          <w:lang w:eastAsia="en-US"/>
        </w:rPr>
      </w:pPr>
      <w:r w:rsidRPr="002C72DB">
        <w:rPr>
          <w:b/>
          <w:bCs/>
          <w:caps/>
          <w:lang w:eastAsia="en-US"/>
        </w:rPr>
        <w:tab/>
      </w:r>
      <w:r w:rsidRPr="002C72DB">
        <w:t>4.6.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2C72DB" w:rsidRPr="002C72DB" w:rsidRDefault="002C72DB" w:rsidP="002C72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2C72DB" w:rsidRPr="002C72DB" w:rsidRDefault="002C72DB" w:rsidP="002C72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2C72DB" w:rsidRPr="002C72DB" w:rsidRDefault="002C72DB" w:rsidP="002C72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2C72DB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5. ДОСУДЕБНЫЙ (ВНЕСУДЕБНЫЙ) ПОРЯДОК ОБЖАЛОВАНИЯ РЕШЕНИЙ И ДЕЙСТВИЙ (БЕЗДЕЙСТВИЯ) ОРГАНА, ПРЕДОСТАВЛЯЮЩЕГО УСЛУГУ, А ТАКЖЕ ДОЛНОСТНЫХ ЛИЦ</w:t>
      </w:r>
    </w:p>
    <w:p w:rsidR="002C72DB" w:rsidRPr="002C72DB" w:rsidRDefault="002C72DB" w:rsidP="002C72DB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5.1. Действия (бездействие) должностных лиц по предоставлению услуги могут быть обжалованы Заинтересованными лицами в досудебном (внесудебном)  порядке путем обращения в устной,  письменной форме или по электронной почте в  органы местного самоуправления и на имя руководителя Учреждения, предоставляющего  услугу, или  на имя начальника Отдела культуры Администрации города Шарыпово Красноярского края  по адресу: 662315, Красноярский край, г. Шарыпово, 2 м-он, д.10, тел. (39153) 24-555, факс (39153) 28-434 Е-mail:  555777111@</w:t>
      </w:r>
      <w:r w:rsidRPr="002C72DB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2C72DB">
        <w:rPr>
          <w:rFonts w:ascii="Times New Roman" w:hAnsi="Times New Roman" w:cs="Times New Roman"/>
          <w:sz w:val="24"/>
          <w:szCs w:val="24"/>
        </w:rPr>
        <w:t>.</w:t>
      </w:r>
      <w:r w:rsidRPr="002C72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C7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 xml:space="preserve">С устной жалобой заинтересованное лицо вправе обратиться в часы работы Учреждения. Жалобы, поступающие в электронном виде, по факсу, рассматриваются в порядке разрешения жалоб в письменной форме, при обращении граждан по электронной </w:t>
      </w:r>
      <w:r w:rsidRPr="002C72DB">
        <w:rPr>
          <w:rFonts w:ascii="Times New Roman" w:hAnsi="Times New Roman" w:cs="Times New Roman"/>
          <w:sz w:val="24"/>
          <w:szCs w:val="24"/>
        </w:rPr>
        <w:lastRenderedPageBreak/>
        <w:t>почте. Обращение, поступившее  в форме электронного документа, подлежит рассмотрению в установленном  порядке.  В обращении гражданин 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Личный прием граждан осуществляется в часы работы Учреждения.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5.2. Гражданин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5.3.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5.4.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5.5.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5.6.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lastRenderedPageBreak/>
        <w:t>5.7.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руководитель Учреждения, начальник Отдела культуры Администрации города Шарыпово к которому поступило такое обращение, вправе принять решение о безосновательности очередного обращения и прекращение 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гражданин, направивший обращение.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5.8.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5.9.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5.10.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настоящего Регламента.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 xml:space="preserve">5.11. Рассмотрение и направление обращений граждан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услуг»: жалоба, поступившая в Учреждение,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 xml:space="preserve">5.12. Заявитель вправе обжаловать действия (бездействия) должностных лиц и решения, принятые в ходе предоставления услуги, в судебном порядке. </w:t>
      </w: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C72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C72DB" w:rsidRPr="002C72DB" w:rsidRDefault="002C72DB" w:rsidP="002C72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2DB" w:rsidRPr="002C72DB" w:rsidRDefault="002C72DB" w:rsidP="002C72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2DB" w:rsidRPr="002C72DB" w:rsidRDefault="002C72DB" w:rsidP="002C72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2DB" w:rsidRPr="002C72DB" w:rsidRDefault="002C72DB" w:rsidP="002C72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2DB" w:rsidRPr="002C72DB" w:rsidRDefault="002C72DB" w:rsidP="002C72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2DB" w:rsidRPr="002C72DB" w:rsidRDefault="002C72DB" w:rsidP="002C72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2DB" w:rsidRPr="002C72DB" w:rsidRDefault="002C72DB" w:rsidP="002C72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2DB" w:rsidRPr="002C72DB" w:rsidRDefault="002C72DB" w:rsidP="002C7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C72DB" w:rsidRPr="002C72DB" w:rsidRDefault="002C72DB" w:rsidP="002C72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C72DB" w:rsidRPr="002C72DB" w:rsidRDefault="002C72DB" w:rsidP="002C72DB">
      <w:pPr>
        <w:spacing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услуги </w:t>
      </w:r>
    </w:p>
    <w:p w:rsidR="002C72DB" w:rsidRPr="002C72DB" w:rsidRDefault="002C72DB" w:rsidP="002C72DB">
      <w:pPr>
        <w:pStyle w:val="a5"/>
        <w:jc w:val="right"/>
      </w:pPr>
      <w:r w:rsidRPr="002C72DB">
        <w:t xml:space="preserve">                                                                                    «Запись на обзорные, тематические</w:t>
      </w:r>
    </w:p>
    <w:p w:rsidR="002C72DB" w:rsidRPr="002C72DB" w:rsidRDefault="002C72DB" w:rsidP="002C72DB">
      <w:pPr>
        <w:pStyle w:val="a5"/>
        <w:jc w:val="right"/>
      </w:pPr>
      <w:r w:rsidRPr="002C72DB">
        <w:t xml:space="preserve">                                                                                     и интерактивные экскурсии»</w:t>
      </w:r>
    </w:p>
    <w:p w:rsidR="002C72DB" w:rsidRPr="002C72DB" w:rsidRDefault="002C72DB" w:rsidP="002C72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pStyle w:val="a3"/>
        <w:spacing w:line="240" w:lineRule="auto"/>
        <w:ind w:right="57"/>
        <w:jc w:val="center"/>
      </w:pPr>
      <w:r w:rsidRPr="002C72DB">
        <w:t>Блок-схема</w:t>
      </w:r>
    </w:p>
    <w:p w:rsidR="002C72DB" w:rsidRPr="002C72DB" w:rsidRDefault="002C72DB" w:rsidP="002C72DB">
      <w:pPr>
        <w:pStyle w:val="a3"/>
        <w:spacing w:line="240" w:lineRule="auto"/>
        <w:ind w:right="57"/>
        <w:jc w:val="center"/>
      </w:pPr>
      <w:r w:rsidRPr="002C72DB">
        <w:t>последовательности действий при предоставлении услуги «Запись на обзорные, тематические и интерактивные экскурсии»</w:t>
      </w:r>
    </w:p>
    <w:p w:rsidR="002C72DB" w:rsidRPr="002C72DB" w:rsidRDefault="002C72DB" w:rsidP="002C72DB">
      <w:pPr>
        <w:pStyle w:val="a3"/>
        <w:spacing w:line="240" w:lineRule="auto"/>
        <w:ind w:right="57"/>
        <w:jc w:val="center"/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B64A7F" w:rsidP="002C72DB">
      <w:pPr>
        <w:spacing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1" o:spid="_x0000_s1028" style="position:absolute;left:0;text-align:left;margin-left:-9pt;margin-top:3.45pt;width:459pt;height:423.3pt;z-index:251658752" coordorigin="2100,1800" coordsize="7875,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">
            <v:oval id="Oval 3" o:spid="_x0000_s1029" style="position:absolute;left:3990;top:1800;width:3765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<v:textbox>
                <w:txbxContent>
                  <w:p w:rsidR="002C72DB" w:rsidRPr="007901B5" w:rsidRDefault="002C72DB" w:rsidP="002C72DB">
                    <w:pPr>
                      <w:jc w:val="center"/>
                      <w:rPr>
                        <w:szCs w:val="28"/>
                      </w:rPr>
                    </w:pPr>
                    <w:r w:rsidRPr="007901B5">
                      <w:rPr>
                        <w:szCs w:val="28"/>
                      </w:rPr>
                      <w:t>Заявка на экскурсию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30" type="#_x0000_t32" style="position:absolute;left:3570;top:2190;width:420;height:63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<v:stroke endarrow="block"/>
            </v:shape>
            <v:shape id="AutoShape 5" o:spid="_x0000_s1031" type="#_x0000_t32" style="position:absolute;left:5805;top:2460;width:0;height: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  <v:shape id="AutoShape 6" o:spid="_x0000_s1032" type="#_x0000_t32" style="position:absolute;left:7755;top:2190;width:255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rect id="Rectangle 7" o:spid="_x0000_s1033" style="position:absolute;left:2850;top:2820;width:1515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2C72DB" w:rsidRPr="007901B5" w:rsidRDefault="002C72DB" w:rsidP="002C72DB">
                    <w:pPr>
                      <w:jc w:val="center"/>
                    </w:pPr>
                    <w:r w:rsidRPr="007901B5">
                      <w:t>По почте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8" o:spid="_x0000_s1034" type="#_x0000_t109" style="position:absolute;left:5055;top:3060;width:1485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<v:textbox>
                <w:txbxContent>
                  <w:p w:rsidR="002C72DB" w:rsidRPr="007901B5" w:rsidRDefault="002C72DB" w:rsidP="002C72DB">
                    <w:pPr>
                      <w:jc w:val="center"/>
                      <w:rPr>
                        <w:szCs w:val="28"/>
                      </w:rPr>
                    </w:pPr>
                    <w:r w:rsidRPr="007901B5">
                      <w:rPr>
                        <w:szCs w:val="28"/>
                      </w:rPr>
                      <w:t>Лично или по телефон</w:t>
                    </w:r>
                    <w:r>
                      <w:rPr>
                        <w:szCs w:val="28"/>
                      </w:rPr>
                      <w:t>у</w:t>
                    </w:r>
                  </w:p>
                </w:txbxContent>
              </v:textbox>
            </v:shape>
            <v:rect id="Rectangle 9" o:spid="_x0000_s1035" style="position:absolute;left:7200;top:2745;width:213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2C72DB" w:rsidRPr="007901B5" w:rsidRDefault="002C72DB" w:rsidP="002C72DB">
                    <w:pPr>
                      <w:jc w:val="center"/>
                      <w:rPr>
                        <w:szCs w:val="28"/>
                      </w:rPr>
                    </w:pPr>
                    <w:r w:rsidRPr="007901B5">
                      <w:rPr>
                        <w:szCs w:val="28"/>
                      </w:rPr>
                      <w:t>В электронном</w:t>
                    </w:r>
                  </w:p>
                  <w:p w:rsidR="002C72DB" w:rsidRPr="007901B5" w:rsidRDefault="002C72DB" w:rsidP="002C72DB">
                    <w:pPr>
                      <w:jc w:val="center"/>
                      <w:rPr>
                        <w:szCs w:val="28"/>
                      </w:rPr>
                    </w:pPr>
                    <w:r w:rsidRPr="007901B5">
                      <w:rPr>
                        <w:szCs w:val="28"/>
                      </w:rPr>
                      <w:t>виде</w:t>
                    </w:r>
                  </w:p>
                </w:txbxContent>
              </v:textbox>
            </v:rect>
            <v:shape id="AutoShape 10" o:spid="_x0000_s1036" type="#_x0000_t32" style="position:absolute;left:5790;top:3720;width:15;height: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rect id="Rectangle 11" o:spid="_x0000_s1037" style="position:absolute;left:2850;top:4395;width:639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2C72DB" w:rsidRPr="009A6D5C" w:rsidRDefault="002C72DB" w:rsidP="002C72D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901B5">
                      <w:rPr>
                        <w:szCs w:val="28"/>
                      </w:rPr>
                      <w:t>Прием и регистрация заявки на экскурсию</w:t>
                    </w:r>
                  </w:p>
                </w:txbxContent>
              </v:textbox>
            </v:rect>
            <v:rect id="Rectangle 12" o:spid="_x0000_s1038" style="position:absolute;left:4365;top:5730;width:3195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2C72DB" w:rsidRPr="007901B5" w:rsidRDefault="002C72DB" w:rsidP="002C72DB">
                    <w:pPr>
                      <w:jc w:val="center"/>
                    </w:pPr>
                    <w:r w:rsidRPr="007901B5">
                      <w:t>Рассмотрение заявки</w:t>
                    </w:r>
                  </w:p>
                </w:txbxContent>
              </v:textbox>
            </v:rect>
            <v:shape id="AutoShape 13" o:spid="_x0000_s1039" type="#_x0000_t32" style="position:absolute;left:2850;top:3405;width:390;height:7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<v:stroke endarrow="block"/>
            </v:shape>
            <v:shape id="AutoShape 14" o:spid="_x0000_s1040" type="#_x0000_t32" style="position:absolute;left:8760;top:3465;width:570;height:8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<v:stroke endarrow="block"/>
            </v:shape>
            <v:shape id="AutoShape 15" o:spid="_x0000_s1041" type="#_x0000_t32" style="position:absolute;left:5805;top:5070;width:0;height:6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<v:stroke endarrow="block"/>
            </v:shape>
            <v:shape id="AutoShape 16" o:spid="_x0000_s1042" type="#_x0000_t32" style="position:absolute;left:3900;top:6495;width:465;height:6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<v:stroke endarrow="block"/>
            </v:shape>
            <v:shape id="AutoShape 17" o:spid="_x0000_s1043" type="#_x0000_t32" style="position:absolute;left:7560;top:6495;width:450;height:6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rect id="Rectangle 18" o:spid="_x0000_s1044" style="position:absolute;left:2100;top:7110;width:3360;height:1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2C72DB" w:rsidRPr="007901B5" w:rsidRDefault="002C72DB" w:rsidP="002C72DB">
                    <w:pPr>
                      <w:jc w:val="center"/>
                      <w:rPr>
                        <w:szCs w:val="28"/>
                      </w:rPr>
                    </w:pPr>
                    <w:r w:rsidRPr="007901B5">
                      <w:rPr>
                        <w:szCs w:val="28"/>
                      </w:rPr>
                      <w:t xml:space="preserve">Запись на </w:t>
                    </w:r>
                  </w:p>
                  <w:p w:rsidR="002C72DB" w:rsidRPr="007901B5" w:rsidRDefault="002C72DB" w:rsidP="002C72DB">
                    <w:pPr>
                      <w:jc w:val="center"/>
                      <w:rPr>
                        <w:szCs w:val="28"/>
                      </w:rPr>
                    </w:pPr>
                    <w:r w:rsidRPr="007901B5">
                      <w:rPr>
                        <w:szCs w:val="28"/>
                      </w:rPr>
                      <w:t>экскурсию</w:t>
                    </w:r>
                  </w:p>
                </w:txbxContent>
              </v:textbox>
            </v:rect>
            <v:rect id="Rectangle 19" o:spid="_x0000_s1045" style="position:absolute;left:6930;top:7110;width:3045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2C72DB" w:rsidRPr="009A6D5C" w:rsidRDefault="002C72DB" w:rsidP="002C72D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901B5">
                      <w:rPr>
                        <w:szCs w:val="28"/>
                      </w:rPr>
                      <w:t>Отказ в записи на экскурсию</w:t>
                    </w:r>
                  </w:p>
                </w:txbxContent>
              </v:textbox>
            </v:rect>
          </v:group>
        </w:pict>
      </w: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C72DB" w:rsidRPr="002C72DB" w:rsidRDefault="002C72DB" w:rsidP="002C72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Приложение № 2</w:t>
      </w:r>
    </w:p>
    <w:p w:rsidR="002C72DB" w:rsidRPr="002C72DB" w:rsidRDefault="002C72DB" w:rsidP="002C72DB">
      <w:pPr>
        <w:spacing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услуги </w:t>
      </w:r>
    </w:p>
    <w:p w:rsidR="002C72DB" w:rsidRPr="002C72DB" w:rsidRDefault="002C72DB" w:rsidP="002C72DB">
      <w:pPr>
        <w:pStyle w:val="a5"/>
        <w:jc w:val="right"/>
      </w:pPr>
      <w:r w:rsidRPr="002C72DB">
        <w:t xml:space="preserve">                                                                                    «Запись на обзорные, тематические</w:t>
      </w:r>
    </w:p>
    <w:p w:rsidR="002C72DB" w:rsidRPr="002C72DB" w:rsidRDefault="002C72DB" w:rsidP="002C72DB">
      <w:pPr>
        <w:pStyle w:val="a5"/>
        <w:jc w:val="right"/>
      </w:pPr>
      <w:r w:rsidRPr="002C72DB">
        <w:t xml:space="preserve">                                                                                     и интерактивные экскурсии»</w:t>
      </w:r>
    </w:p>
    <w:p w:rsidR="002C72DB" w:rsidRPr="002C72DB" w:rsidRDefault="002C72DB" w:rsidP="002C72DB">
      <w:pPr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ФОРМА  ЗАЯВЛЕНИЯ</w:t>
      </w:r>
    </w:p>
    <w:p w:rsidR="002C72DB" w:rsidRPr="002C72DB" w:rsidRDefault="002C72DB" w:rsidP="002C7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 xml:space="preserve">Директору МБУ «Краеведческий музей г. Шарыпово» </w:t>
      </w:r>
    </w:p>
    <w:p w:rsidR="002C72DB" w:rsidRPr="002C72DB" w:rsidRDefault="002C72DB" w:rsidP="002C72DB">
      <w:pPr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C72DB" w:rsidRPr="002C72DB" w:rsidRDefault="002C72DB" w:rsidP="002C72DB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2C72DB" w:rsidRPr="002C72DB" w:rsidRDefault="002C72DB" w:rsidP="002C72DB">
      <w:pPr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C72DB" w:rsidRPr="002C72DB" w:rsidRDefault="002C72DB" w:rsidP="002C72DB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 xml:space="preserve">(справочные данные: тел., факс, </w:t>
      </w:r>
      <w:r w:rsidRPr="002C72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72DB">
        <w:rPr>
          <w:rFonts w:ascii="Times New Roman" w:hAnsi="Times New Roman" w:cs="Times New Roman"/>
          <w:sz w:val="24"/>
          <w:szCs w:val="24"/>
        </w:rPr>
        <w:t>-</w:t>
      </w:r>
      <w:r w:rsidRPr="002C72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72DB">
        <w:rPr>
          <w:rFonts w:ascii="Times New Roman" w:hAnsi="Times New Roman" w:cs="Times New Roman"/>
          <w:sz w:val="24"/>
          <w:szCs w:val="24"/>
        </w:rPr>
        <w:t>)</w:t>
      </w:r>
    </w:p>
    <w:p w:rsidR="002C72DB" w:rsidRPr="002C72DB" w:rsidRDefault="002C72DB" w:rsidP="002C72DB">
      <w:pPr>
        <w:spacing w:line="240" w:lineRule="auto"/>
        <w:ind w:left="5103" w:hanging="1503"/>
        <w:jc w:val="both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ЗАЯВЛЕНИЕ</w:t>
      </w:r>
    </w:p>
    <w:p w:rsidR="002C72DB" w:rsidRPr="002C72DB" w:rsidRDefault="002C72DB" w:rsidP="002C72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Прошу Вас записать на обзорную, тематическую, интерактивную экскурсию (нужное подчеркнуть) на тему:</w:t>
      </w:r>
    </w:p>
    <w:p w:rsidR="002C72DB" w:rsidRPr="002C72DB" w:rsidRDefault="002C72DB" w:rsidP="002C72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C72DB" w:rsidRPr="002C72DB" w:rsidRDefault="002C72DB" w:rsidP="002C72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C72DB" w:rsidRPr="002C72DB" w:rsidRDefault="002C72DB" w:rsidP="002C72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C72DB" w:rsidRPr="002C72DB" w:rsidRDefault="002C72DB" w:rsidP="002C72D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(указать предполагаемые дату, время проведения экскурсии, количество человек)</w:t>
      </w:r>
    </w:p>
    <w:p w:rsidR="002C72DB" w:rsidRPr="002C72DB" w:rsidRDefault="002C72DB" w:rsidP="002C72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2DB" w:rsidRPr="002C72DB" w:rsidRDefault="002C72DB" w:rsidP="002C72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_______________</w:t>
      </w:r>
    </w:p>
    <w:p w:rsidR="002C72DB" w:rsidRPr="002C72DB" w:rsidRDefault="002C72DB" w:rsidP="002C72D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72DB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:rsidR="0056259A" w:rsidRPr="0056259A" w:rsidRDefault="0056259A" w:rsidP="002C72D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6259A" w:rsidRPr="0056259A" w:rsidRDefault="0056259A" w:rsidP="0056259A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5F44" w:rsidRPr="0056259A" w:rsidRDefault="00575F44">
      <w:pPr>
        <w:rPr>
          <w:rFonts w:ascii="Times New Roman" w:hAnsi="Times New Roman" w:cs="Times New Roman"/>
          <w:sz w:val="24"/>
          <w:szCs w:val="24"/>
        </w:rPr>
      </w:pPr>
    </w:p>
    <w:sectPr w:rsidR="00575F44" w:rsidRPr="0056259A" w:rsidSect="0056259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59A"/>
    <w:rsid w:val="002C72DB"/>
    <w:rsid w:val="0051690C"/>
    <w:rsid w:val="0056259A"/>
    <w:rsid w:val="00575F44"/>
    <w:rsid w:val="00A62295"/>
    <w:rsid w:val="00B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6"/>
        <o:r id="V:Rule4" type="connector" idref="#AutoShape 10"/>
        <o:r id="V:Rule5" type="connector" idref="#AutoShape 13"/>
        <o:r id="V:Rule6" type="connector" idref="#AutoShape 14"/>
        <o:r id="V:Rule7" type="connector" idref="#AutoShape 15"/>
        <o:r id="V:Rule8" type="connector" idref="#AutoShape 16"/>
        <o:r id="V:Rule9" type="connector" idref="#AutoShape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7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aliases w:val="Обычный (веб) Знак Знак Знак,Обычный (веб) Знак Знак"/>
    <w:basedOn w:val="a"/>
    <w:link w:val="a4"/>
    <w:uiPriority w:val="99"/>
    <w:rsid w:val="002C72DB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2C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C72DB"/>
    <w:rPr>
      <w:rFonts w:ascii="Arial" w:eastAsia="Times New Roman" w:hAnsi="Arial" w:cs="Arial"/>
      <w:sz w:val="20"/>
      <w:szCs w:val="20"/>
    </w:rPr>
  </w:style>
  <w:style w:type="character" w:customStyle="1" w:styleId="a4">
    <w:name w:val="Обычный (веб) Знак"/>
    <w:aliases w:val="Обычный (веб) Знак Знак Знак Знак,Обычный (веб) Знак Знак Знак1"/>
    <w:link w:val="a3"/>
    <w:uiPriority w:val="99"/>
    <w:locked/>
    <w:rsid w:val="002C72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C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3112</Words>
  <Characters>17739</Characters>
  <Application>Microsoft Office Word</Application>
  <DocSecurity>0</DocSecurity>
  <Lines>147</Lines>
  <Paragraphs>41</Paragraphs>
  <ScaleCrop>false</ScaleCrop>
  <Company/>
  <LinksUpToDate>false</LinksUpToDate>
  <CharactersWithSpaces>20810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1Servis</dc:creator>
  <cp:keywords/>
  <dc:description/>
  <cp:lastModifiedBy>mig</cp:lastModifiedBy>
  <cp:revision>6</cp:revision>
  <dcterms:created xsi:type="dcterms:W3CDTF">2014-04-02T13:29:00Z</dcterms:created>
  <dcterms:modified xsi:type="dcterms:W3CDTF">2016-11-25T05:58:00Z</dcterms:modified>
</cp:coreProperties>
</file>