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22.06.2020</w:t>
        <w:tab/>
        <w:tab/>
        <w:tab/>
        <w:tab/>
        <w:tab/>
        <w:tab/>
        <w:tab/>
        <w:tab/>
        <w:tab/>
        <w:t>№ 129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1133" w:hanging="0"/>
        <w:jc w:val="both"/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>Об утверждении Порядка деятельности комиссий, создаваемых по решению органов местного самоуправления городского округа, в целях определения при подготовке проекта генерального плана городского округа границ населенных пунктов, из лесного фонда,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bookmarkStart w:id="0" w:name="_Hlk43731124"/>
      <w:bookmarkEnd w:id="0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соответствии с частью 23 статьи 24 Градостроительного кодекса Российской Федерации, Постановлением Правительства Красноярского края от 10.04.2020 г. №204-п «</w:t>
      </w:r>
      <w:r>
        <w:rPr>
          <w:rStyle w:val="Doccaption"/>
          <w:rFonts w:cs="Times New Roman" w:ascii="Times New Roman" w:hAnsi="Times New Roman"/>
          <w:sz w:val="27"/>
          <w:szCs w:val="27"/>
        </w:rPr>
        <w:t>Об утверждении Порядка деятельности комиссий, создаваемых по решению органов местного самоуправления поселения или городского округа, в целях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пунктов»,</w:t>
      </w:r>
      <w:r>
        <w:rPr>
          <w:rFonts w:cs="Times New Roman" w:ascii="Times New Roman" w:hAnsi="Times New Roman"/>
          <w:sz w:val="27"/>
          <w:szCs w:val="27"/>
        </w:rPr>
        <w:t xml:space="preserve"> статьи 34 Устава города Шарыпово постановляю: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1. Утвердить </w:t>
      </w:r>
      <w:r>
        <w:fldChar w:fldCharType="begin"/>
      </w:r>
      <w:r>
        <w:rPr>
          <w:rStyle w:val="ListLabel1"/>
          <w:sz w:val="27"/>
          <w:szCs w:val="27"/>
          <w:rFonts w:cs="Times New Roman" w:ascii="Times New Roman" w:hAnsi="Times New Roman"/>
        </w:rPr>
        <w:instrText> HYPERLINK "http://www.consultant.ru/regbase/static4018_00_50_458439/document_notes_inner.htm?" \l "p37"</w:instrText>
      </w:r>
      <w:r>
        <w:rPr>
          <w:rStyle w:val="ListLabel1"/>
          <w:sz w:val="27"/>
          <w:szCs w:val="27"/>
          <w:rFonts w:cs="Times New Roman" w:ascii="Times New Roman" w:hAnsi="Times New Roman"/>
        </w:rPr>
        <w:fldChar w:fldCharType="separate"/>
      </w:r>
      <w:r>
        <w:rPr>
          <w:rStyle w:val="ListLabel1"/>
          <w:rFonts w:cs="Times New Roman" w:ascii="Times New Roman" w:hAnsi="Times New Roman"/>
          <w:sz w:val="27"/>
          <w:szCs w:val="27"/>
        </w:rPr>
        <w:t>Порядок</w:t>
      </w:r>
      <w:r>
        <w:rPr>
          <w:rStyle w:val="ListLabel1"/>
          <w:sz w:val="27"/>
          <w:szCs w:val="27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7"/>
          <w:szCs w:val="27"/>
        </w:rPr>
        <w:t xml:space="preserve"> деятельности комиссий, создаваемых по решению органов местного самоуправления городского округа, в целях определения при подготовке проекта генерального плана городского округа границ населенных пунктов, образуемых из лесного фонда,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согласно приложению.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Контроль исполнения постановления возложить на первого заместителя главы города Шарыпово Д.Е. Гудкова.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 Постановление вступает в силу в день, следующий за днем его официального опубликования в официальном печатном издании «Официальный вестник город Шарыпово» и подлежит размещению на официальном сайте муниципального образования город Шарыпово Красноярского края (www.gorodsharypovo.ru).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Глава города Шарыпово                                                               Н.А. Петровская</w:t>
      </w:r>
    </w:p>
    <w:p>
      <w:pPr>
        <w:pStyle w:val="Normal"/>
        <w:rPr/>
      </w:pPr>
      <w:r>
        <w:rPr/>
      </w:r>
      <w:bookmarkStart w:id="1" w:name="_Hlk43731178"/>
      <w:bookmarkStart w:id="2" w:name="_Hlk43731178"/>
      <w:bookmarkEnd w:id="2"/>
      <w:r>
        <w:br w:type="page"/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Приложение к Постановлению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Администрации города Шарыпово от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u w:val="single"/>
          <w:lang w:eastAsia="ru-RU"/>
        </w:rPr>
        <w:t>22.06.2020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u w:val="single"/>
          <w:lang w:eastAsia="ru-RU"/>
        </w:rPr>
        <w:t>129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Verdana" w:hAnsi="Verdana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bookmarkStart w:id="3" w:name="p37"/>
      <w:bookmarkEnd w:id="3"/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Об утверждении Порядка деятельности комиссий, создаваемых по решению органов местного самоуправления городского округа, в целях определения при подготовке проекта генерального плана городского округа границ населенных пунктов, из лесного фонда,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Настоящий Порядок деятельности комиссии, создаваемой по решению органа местного самоуправления городского округа город Шарыпово, в целях определения при подготовке проекта генерального плана поселения или городского округа город Шарыпово границ населенных пунктов, образуемых из лесных поселков,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(далее - Комиссия) регламентирует порядок деятельности Комиссии в целях определения при подготовке проекта генерального плана городского округа город Шарыпово границ населенных пунктов, образуемых из лесных поселков,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(далее - Порядок).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Правительства Российской Федерации, нормативными правовым актами Субъекта Российской Федерации, муниципальными правовыми актами городского округа, а также настоящим Порядком.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Комиссия является коллегиальным органом и образуется решением органа местного самоуправления городского округа город Шарыпово Красноярского края в целях определения при подготовке проекта генерального плана городского округа город Шарыпово границ населенных пунктов, образуемых из земель лесного фонда, а также определения местоположения границ земельных участков, на которых расположены объекты недвижимого имущества,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которые возникли права граждан и юридических лиц, в целях их перевода из земель лесного фонда в земли населенных пунктов.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об образовании Комиссии принимается органом местного самоуправления городского округа город Шарыпово в ходе подготовки проекта генерального плана городского округа или проекта изменений в генеральный план городского округа.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Состав комиссии утверждается Главой города Шарыпово.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Комиссия состоит из председателя, заместителя председателя, секретаря и иных членов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Председателем Комиссии, заместителем председателя Комиссии, секретарем Комиссии назначаются представители органов местного самоуправления городского округа города Шарыпово, на основании решений которых образована Комиссия.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Председатель Комиссии: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1) руководит работой Комиссии;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2) созывает и ведет заседания Комиссии;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3) организует и планирует работу Комиссии;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4) подписывает протоколы заседаний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Заместитель председателя Комиссии в период отсутствия председателя Комиссии или по его поручению: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1) созывает и ведет заседание Комиссии;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2) подписывает протокол заседания Комиссии, принятый по результатам проводимого им заседания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Секретарь Комиссии: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1) организует подготовку заседаний Комиссии;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2) оформляет протоколы заседаний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 Комиссия осуществляет свою деятельность в форме заседаний, которые проводятся по мере необходимости. Дату заседания Комиссии определяет председатель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10. Решения Комиссии принимаются путем голосования простым большинством голосов из числа присутствующих на заседании членов Комиссии в виде предложений по вопросам, указанным в части 22 статьи 24 Градостроительного кодекса Российской Федерации, и оформляются протоколом заседания Комиссии. Протокол заседания Комиссии подписывается председательствующим на заседании Комиссии и секретарем Комиссии в течение 7 рабочих дней со дня проведения заседания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равенстве голосов членов Комиссии голос председательствующего на заседании Комиссии является решающим.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11. Предложения Комиссии, оформленные протоколом заседания Комиссии, в течение 7 рабочих дней с даты его подписания направляются председателем Комиссии в министерство строительства Красноярского края.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12. Министерство строительства Красноярского края после получения протокола заседания Комиссии осуществляет подготовку проекта правового акта Правительства Красноярского края об утверждении предложений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13. Министерство строительства Красноярского края после принятия правового акта Правительства Красноярского края об утверждении предложений Комиссии направляет его Главе города Шарыпово Красноярского края для учета при подготовке карты границ населенных пунктов и карты функциональных зон в составе генерального плана городского округа город Шарыпово Красноярского края.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14. Организационно-техническое обеспечение деятельности Комиссии осуществляется соответствующим органом местного самоуправления городского округа город Шарыпово Красноярского края, по решению которого создана Комиссия.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6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ccaption" w:customStyle="1">
    <w:name w:val="doccaption"/>
    <w:basedOn w:val="DefaultParagraphFont"/>
    <w:qFormat/>
    <w:rsid w:val="00ab0f32"/>
    <w:rPr/>
  </w:style>
  <w:style w:type="character" w:styleId="ListLabel1">
    <w:name w:val="ListLabel 1"/>
    <w:qFormat/>
    <w:rPr>
      <w:rFonts w:ascii="Times New Roman" w:hAnsi="Times New Roman" w:cs="Times New Roman"/>
      <w:sz w:val="27"/>
      <w:szCs w:val="27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433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LibreOffice/6.0.7.3$Linux_X86_64 LibreOffice_project/00m0$Build-3</Application>
  <Pages>4</Pages>
  <Words>925</Words>
  <Characters>6667</Characters>
  <CharactersWithSpaces>7628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2020-05-11T14:11:00Z</dcterms:created>
  <dc:creator>Семья</dc:creator>
  <dc:description/>
  <dc:language>ru-RU</dc:language>
  <cp:lastModifiedBy/>
  <cp:lastPrinted>2020-06-16T02:27:00Z</cp:lastPrinted>
  <dcterms:modified xsi:type="dcterms:W3CDTF">2020-06-23T15:28:12Z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