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05.07.2021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№     140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9128"/>
      </w:tblGrid>
      <w:tr>
        <w:trPr>
          <w:trHeight w:val="1201" w:hRule="atLeast"/>
        </w:trPr>
        <w:tc>
          <w:tcPr>
            <w:tcW w:w="9128" w:type="dxa"/>
            <w:tcBorders/>
            <w:shd w:fill="auto" w:val="clear"/>
          </w:tcPr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Шарыпово от 12.10.2020 № 212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(в ред. от 28.04.2021 № 88)</w:t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      </w:r>
            <w:r>
              <w:rPr>
                <w:color w:val="000000"/>
                <w:sz w:val="28"/>
                <w:szCs w:val="28"/>
              </w:rPr>
      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в соответствии с Федеральным </w:t>
            </w:r>
            <w:hyperlink r:id="rId2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Федеральным </w:t>
            </w:r>
            <w:hyperlink r:id="rId3">
              <w:r>
                <w:rPr>
                  <w:rStyle w:val="Style14"/>
                  <w:color w:val="000000"/>
                  <w:spacing w:val="1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pacing w:val="1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 </w:t>
            </w:r>
            <w:r>
              <w:rPr>
                <w:color w:val="000000"/>
                <w:sz w:val="28"/>
                <w:szCs w:val="28"/>
              </w:rPr>
              <w:t>руководствуясь ст. 34 Устава города Шарыпово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Внести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в постановление Администрации города Шарыпово от 12.10.2020 № 212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следующие изменения: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680"/>
              <w:jc w:val="both"/>
              <w:rPr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1.1. в приложении к постановлению Администрации города Шарыпово </w:t>
            </w: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от 12.10.2020 № 212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  <w:r>
              <w:rPr>
                <w:color w:val="000000"/>
                <w:spacing w:val="1"/>
                <w:sz w:val="28"/>
                <w:szCs w:val="28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pacing w:val="1"/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 xml:space="preserve"> дефис 5 пункта 1.14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7"/>
                <w:szCs w:val="27"/>
              </w:rPr>
              <w:t>1.1.2. пункт 2.10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7"/>
                <w:szCs w:val="27"/>
              </w:rPr>
              <w:t>«2.10. Основания для отказа заявителю в предоставлении муниципальной услуги: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несоответствие документов, представленных заявителем требованиям определенным приложением № 3 настоящего Регламента;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предоставление неполного пакета документов, указанного в приложении № 3 настоящего Регламента;</w:t>
            </w:r>
          </w:p>
          <w:p>
            <w:pPr>
              <w:pStyle w:val="Normal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7"/>
                <w:szCs w:val="27"/>
              </w:rPr>
      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невыполнение условий оказания поддержки, указанных в Порядке предоставления субсидий;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7"/>
                <w:szCs w:val="27"/>
              </w:rPr>
      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      </w:r>
          </w:p>
          <w:p>
            <w:pPr>
              <w:pStyle w:val="ConsPlusTitle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7"/>
                <w:szCs w:val="27"/>
              </w:rPr>
      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установление факта недостоверности представленной получателем субсидии информации;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7"/>
                <w:szCs w:val="27"/>
              </w:rPr>
              <w:t>- отсутствуют средства в бюджете города, предусмотренные на реализацию данного мероприятия Программы;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7"/>
                <w:szCs w:val="27"/>
              </w:rPr>
              <w:t>- ненадлежащим образом оформлены документы (не соблюдены типовые формы документов, заполнены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</w:t>
            </w:r>
            <w:r>
              <w:rPr>
                <w:sz w:val="27"/>
                <w:szCs w:val="27"/>
                <w:lang w:eastAsia="ru-RU"/>
              </w:rPr>
              <w:t xml:space="preserve">), не соблюдены требования к заверению копий документов),     </w:t>
            </w:r>
            <w:r>
              <w:rPr>
                <w:color w:val="000000"/>
                <w:sz w:val="27"/>
                <w:szCs w:val="27"/>
                <w:lang w:eastAsia="ru-RU"/>
              </w:rPr>
              <w:t>представление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      </w:r>
          </w:p>
          <w:p>
            <w:pPr>
              <w:pStyle w:val="Normal"/>
              <w:widowControl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      </w:r>
            <w:hyperlink r:id="rId4">
              <w:r>
                <w:rPr>
                  <w:rStyle w:val="Style14"/>
                  <w:color w:val="000000"/>
                  <w:sz w:val="28"/>
                  <w:szCs w:val="28"/>
                  <w:u w:val="none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>
            <w:pPr>
              <w:pStyle w:val="ConsPlusTitle"/>
              <w:shd w:val="clear" w:color="auto" w:fill="FFFFFF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- документы представлены после окончания срока приема документов согласно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пункта 3.2 настоящего Регламента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- представление заявления и документов, которые не поддаются прочтению.».</w:t>
            </w:r>
            <w:bookmarkStart w:id="0" w:name="_Hlk75528295"/>
            <w:bookmarkEnd w:id="0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>1.1.3. пункт 2.11 изложить в новой редакции:</w:t>
            </w:r>
          </w:p>
          <w:p>
            <w:pPr>
              <w:pStyle w:val="Normal"/>
              <w:spacing w:lineRule="auto" w:line="240"/>
              <w:ind w:firstLine="714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«2.11. </w:t>
            </w:r>
            <w:bookmarkStart w:id="1" w:name="_Hlk75528234"/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тказ в приеме документов </w:t>
            </w:r>
            <w:r>
              <w:rPr>
                <w:color w:val="000000"/>
                <w:sz w:val="28"/>
                <w:szCs w:val="28"/>
              </w:rPr>
              <w:t>предоставления субсидии Регламентом не  предусмотрен</w:t>
            </w:r>
            <w:bookmarkEnd w:id="1"/>
            <w:r>
              <w:rPr>
                <w:color w:val="000000"/>
                <w:sz w:val="28"/>
                <w:szCs w:val="28"/>
              </w:rPr>
              <w:t>.».</w:t>
            </w:r>
            <w:bookmarkStart w:id="2" w:name="_Hlk75779642"/>
            <w:bookmarkEnd w:id="2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1.1.4. пункт 3.2 раздела 3 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bookmarkStart w:id="3" w:name="__DdeLink__2865_1368986591"/>
            <w:r>
              <w:rPr>
                <w:color w:val="000000"/>
                <w:sz w:val="28"/>
                <w:szCs w:val="28"/>
                <w:lang w:eastAsia="ru-RU"/>
              </w:rPr>
              <w:t>3.2. Отдел направляет н</w:t>
            </w:r>
            <w:bookmarkStart w:id="4" w:name="__DdeLink__13172_2542216649"/>
            <w:r>
              <w:rPr>
                <w:color w:val="000000"/>
                <w:sz w:val="28"/>
                <w:szCs w:val="28"/>
                <w:lang w:eastAsia="ru-RU"/>
              </w:rPr>
              <w:t>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</w:t>
            </w:r>
            <w:bookmarkEnd w:id="4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bookmarkEnd w:id="3"/>
            <w:r>
              <w:rPr>
                <w:color w:val="000000"/>
                <w:sz w:val="28"/>
                <w:szCs w:val="28"/>
                <w:lang w:eastAsia="ru-RU"/>
              </w:rPr>
              <w:t>Срок приема документов составляет 15 (пятнадцать) календарных дней со дня размещения в сети Интернет.».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>1.1.5. пункт 3.15 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«3.15. </w:t>
            </w:r>
            <w:bookmarkStart w:id="5" w:name="_Hlk75528194"/>
            <w:bookmarkStart w:id="6" w:name="_Hlk75528176"/>
            <w:r>
              <w:rPr>
                <w:color w:val="000000"/>
                <w:sz w:val="28"/>
                <w:szCs w:val="28"/>
                <w:lang w:eastAsia="ru-RU"/>
              </w:rPr>
              <w:t>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      </w:r>
            <w:r>
              <w:rPr>
                <w:sz w:val="28"/>
                <w:szCs w:val="28"/>
              </w:rPr>
      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</w:t>
            </w:r>
            <w:bookmarkEnd w:id="6"/>
            <w:r>
              <w:rPr>
                <w:sz w:val="28"/>
                <w:szCs w:val="28"/>
              </w:rPr>
              <w:t>о.».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bookmarkEnd w:id="5"/>
            <w:r>
              <w:rPr>
                <w:sz w:val="28"/>
                <w:szCs w:val="28"/>
              </w:rPr>
              <w:t>1.1.6. пункт 3.16 изложить в новой редакции:</w:t>
            </w:r>
          </w:p>
          <w:p>
            <w:pPr>
              <w:pStyle w:val="ConsPlusNormal"/>
              <w:spacing w:lineRule="auto" w:line="240"/>
              <w:ind w:firstLine="7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bookmarkStart w:id="7" w:name="_Hlk75528158"/>
            <w:r>
              <w:rPr>
                <w:rFonts w:cs="Times New Roman" w:ascii="Times New Roman" w:hAnsi="Times New Roman"/>
                <w:sz w:val="28"/>
                <w:szCs w:val="28"/>
              </w:rPr>
              <w:t>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</w:t>
            </w:r>
            <w:bookmarkEnd w:id="7"/>
            <w:r>
              <w:rPr>
                <w:rFonts w:cs="Times New Roman" w:ascii="Times New Roman" w:hAnsi="Times New Roman"/>
                <w:sz w:val="28"/>
                <w:szCs w:val="28"/>
              </w:rPr>
              <w:t>.».</w:t>
            </w:r>
            <w:bookmarkStart w:id="8" w:name="_Hlk75779723"/>
            <w:bookmarkEnd w:id="8"/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 xml:space="preserve">1.1.7. </w:t>
            </w:r>
            <w:r>
              <w:rPr>
                <w:rFonts w:eastAsia="Noto Serif CJK SC"/>
                <w:color w:val="000000"/>
                <w:kern w:val="2"/>
                <w:sz w:val="28"/>
                <w:szCs w:val="28"/>
                <w:lang w:bidi="hi-IN"/>
              </w:rPr>
              <w:t>в Приложение № 2 к а</w:t>
            </w:r>
            <w:r>
              <w:rPr>
                <w:color w:val="111111"/>
                <w:sz w:val="28"/>
                <w:szCs w:val="28"/>
              </w:rPr>
              <w:t xml:space="preserve">дминистративному регламенту 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  <w:r>
              <w:rPr>
                <w:rFonts w:eastAsia="Noto Serif CJK SC"/>
                <w:color w:val="000000"/>
                <w:kern w:val="2"/>
                <w:sz w:val="28"/>
                <w:szCs w:val="28"/>
                <w:lang w:bidi="hi-IN"/>
              </w:rPr>
              <w:t>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r>
              <w:rPr>
                <w:rFonts w:eastAsia="Noto Serif CJK SC"/>
                <w:kern w:val="2"/>
                <w:sz w:val="28"/>
                <w:szCs w:val="28"/>
                <w:lang w:bidi="hi-IN"/>
              </w:rPr>
              <w:t xml:space="preserve">- дефис 5 пункта 8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>
            <w:pPr>
              <w:pStyle w:val="Normal"/>
              <w:shd w:val="clear" w:color="auto" w:fill="FFFFFF"/>
              <w:spacing w:lineRule="auto" w:line="240"/>
              <w:ind w:firstLine="709"/>
              <w:jc w:val="both"/>
              <w:rPr/>
            </w:pPr>
            <w:bookmarkStart w:id="9" w:name="_Hlk75779788"/>
            <w:r>
              <w:rPr>
                <w:sz w:val="28"/>
                <w:szCs w:val="28"/>
              </w:rPr>
              <w:t xml:space="preserve">«- получатель субсидии - </w:t>
            </w:r>
            <w:r>
              <w:rPr>
                <w:color w:val="000000"/>
                <w:sz w:val="28"/>
                <w:szCs w:val="28"/>
              </w:rPr>
              <w:t xml:space="preserve">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</w:t>
            </w:r>
            <w:bookmarkEnd w:id="9"/>
            <w:r>
              <w:rPr>
                <w:color w:val="000000"/>
                <w:sz w:val="28"/>
                <w:szCs w:val="28"/>
              </w:rPr>
              <w:t>);».</w:t>
            </w:r>
          </w:p>
          <w:p>
            <w:pPr>
              <w:pStyle w:val="Normal"/>
              <w:spacing w:lineRule="auto" w:line="240"/>
              <w:ind w:firstLine="709"/>
              <w:jc w:val="both"/>
              <w:rPr/>
            </w:pPr>
            <w:r>
              <w:rPr>
                <w:sz w:val="28"/>
                <w:szCs w:val="28"/>
              </w:rPr>
              <w:t>2. Контроль  за исполнением настоящего постановления возложить на Первого заместителя Главы города Шарыпово – Д.Е. Гудкова.</w:t>
            </w:r>
          </w:p>
          <w:p>
            <w:pPr>
              <w:pStyle w:val="Style17"/>
              <w:spacing w:lineRule="auto" w:line="240"/>
              <w:ind w:firstLine="714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      </w:r>
            <w:hyperlink r:id="rId5">
              <w:r>
                <w:rPr>
                  <w:rStyle w:val="ListLabel3"/>
                  <w:sz w:val="28"/>
                  <w:szCs w:val="28"/>
                </w:rPr>
                <w:t>www.gorodsharypovo.ru</w:t>
              </w:r>
            </w:hyperlink>
            <w:r>
              <w:rPr>
                <w:color w:val="000000"/>
                <w:sz w:val="28"/>
                <w:szCs w:val="28"/>
              </w:rPr>
              <w:t>).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</w:r>
          </w:p>
          <w:tbl>
            <w:tblPr>
              <w:tblW w:w="957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lastColumn="0" w:firstColumn="0" w:val="0000" w:noHBand="0" w:noVBand="0"/>
            </w:tblPr>
            <w:tblGrid>
              <w:gridCol w:w="4785"/>
              <w:gridCol w:w="4785"/>
            </w:tblGrid>
            <w:tr>
              <w:trPr/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/>
                  </w:pPr>
                  <w:r>
                    <w:rPr>
                      <w:bCs/>
                      <w:sz w:val="28"/>
                      <w:szCs w:val="28"/>
                    </w:rPr>
                    <w:t>Глава города Шарыпово</w:t>
                  </w:r>
                </w:p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478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0" w:leader="none"/>
                    </w:tabs>
                    <w:spacing w:lineRule="auto" w:line="240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sz w:val="28"/>
                      <w:szCs w:val="28"/>
                    </w:rPr>
                    <w:t>Н.А. Петровская</w:t>
                  </w:r>
                </w:p>
              </w:tc>
            </w:tr>
          </w:tbl>
          <w:p>
            <w:pPr>
              <w:pStyle w:val="Normal"/>
              <w:tabs>
                <w:tab w:val="center" w:pos="0" w:leader="none"/>
              </w:tabs>
              <w:spacing w:lineRule="auto" w:line="240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ind w:firstLine="714"/>
        <w:rPr/>
      </w:pPr>
      <w:r>
        <w:rPr/>
      </w:r>
    </w:p>
    <w:sectPr>
      <w:type w:val="nextPage"/>
      <w:pgSz w:w="11906" w:h="16838"/>
      <w:pgMar w:left="1701" w:right="1077" w:header="0" w:top="1304" w:footer="0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lk" w:customStyle="1">
    <w:name w:val="blk"/>
    <w:basedOn w:val="DefaultParagraphFont"/>
    <w:qFormat/>
    <w:rsid w:val="008a18a7"/>
    <w:rPr/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0E8EC3553AC4CFD5571467E2043DA4206F4CC6C56B30CE6E8912B591D0R4UBG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DB4F-23DA-4857-930B-1BC4B0D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LibreOffice/6.0.7.3$Linux_X86_64 LibreOffice_project/00m0$Build-3</Application>
  <Pages>4</Pages>
  <Words>975</Words>
  <Characters>7059</Characters>
  <CharactersWithSpaces>8126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2021-06-28T06:42:00Z</dcterms:created>
  <dc:creator>a2101</dc:creator>
  <dc:description/>
  <dc:language>ru-RU</dc:language>
  <cp:lastModifiedBy/>
  <cp:lastPrinted>2021-07-02T03:27:00Z</cp:lastPrinted>
  <dcterms:modified xsi:type="dcterms:W3CDTF">2021-07-07T10:44:49Z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