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906" w:rsidRPr="006C3906" w:rsidRDefault="006C3906" w:rsidP="006C39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39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Шарыпово</w:t>
      </w:r>
    </w:p>
    <w:p w:rsidR="006C3906" w:rsidRPr="006C3906" w:rsidRDefault="006C3906" w:rsidP="006C39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39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 Шарыпово Красноярского края</w:t>
      </w:r>
    </w:p>
    <w:p w:rsidR="006C3906" w:rsidRPr="006C3906" w:rsidRDefault="006C3906" w:rsidP="006C39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3906" w:rsidRPr="006C3906" w:rsidRDefault="006C3906" w:rsidP="006C39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906" w:rsidRPr="006C3906" w:rsidRDefault="006C3906" w:rsidP="006C39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39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6C3906" w:rsidRPr="006C3906" w:rsidRDefault="006C3906" w:rsidP="006C39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906" w:rsidRPr="006C3906" w:rsidRDefault="006C3906" w:rsidP="006C39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906" w:rsidRPr="006C3906" w:rsidRDefault="00AF64EB" w:rsidP="00AF64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10.10.2022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C3906" w:rsidRPr="006C3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312</w:t>
      </w:r>
    </w:p>
    <w:p w:rsidR="006C3906" w:rsidRPr="006C3906" w:rsidRDefault="006C3906" w:rsidP="006C39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906" w:rsidRPr="006C3906" w:rsidRDefault="006C3906" w:rsidP="006C39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906" w:rsidRPr="006C3906" w:rsidRDefault="006C3906" w:rsidP="006C39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внесении изменений в постановление Администрации города Шарыпово от 12.10.2017 № 200 «</w:t>
      </w:r>
      <w:r w:rsidRPr="006C39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муниципальной программы «</w:t>
      </w:r>
      <w:r w:rsidRPr="006C39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="005D3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</w:t>
      </w:r>
      <w:r w:rsidR="005A244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C390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Шарыпово</w:t>
      </w:r>
      <w:r w:rsidR="005A24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Красноярского края</w:t>
      </w:r>
      <w:r w:rsidR="005D30A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A244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6C3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3906" w:rsidRPr="006C3906" w:rsidRDefault="006C3906" w:rsidP="006C39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906" w:rsidRPr="006C3906" w:rsidRDefault="006C3906" w:rsidP="006C390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906" w:rsidRPr="006C3906" w:rsidRDefault="006C3906" w:rsidP="006C39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90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179 Бюджетного кодекса Российской Федерации, статьей 34 Устава города Шарыпово, постановлением Администрации города Шарыпово от 30.07.2013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реализации»,</w:t>
      </w:r>
    </w:p>
    <w:p w:rsidR="006C3906" w:rsidRPr="006C3906" w:rsidRDefault="006C3906" w:rsidP="006C39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39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6C3906" w:rsidRDefault="006C3906" w:rsidP="006C39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6C3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Внести в постановление Администрации города Шарыпово от 12.10.2017 № 200 «</w:t>
      </w:r>
      <w:r w:rsidRPr="006C39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муниципальной программы «</w:t>
      </w:r>
      <w:r w:rsidRPr="006C39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современной городской среды</w:t>
      </w:r>
      <w:r w:rsidRPr="006C39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«город Шарыпово Красноярского края»</w:t>
      </w:r>
      <w:r w:rsidRPr="006C3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следующие изменения:</w:t>
      </w:r>
    </w:p>
    <w:p w:rsidR="00B4317D" w:rsidRPr="00FE060E" w:rsidRDefault="00B4317D" w:rsidP="00B4317D">
      <w:pPr>
        <w:pStyle w:val="a5"/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1.1. </w:t>
      </w:r>
      <w:r w:rsidRPr="00FE060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наименовании постановления слова «Красноярского края» исключить.</w:t>
      </w:r>
    </w:p>
    <w:p w:rsidR="00B4317D" w:rsidRPr="00FE060E" w:rsidRDefault="00B4317D" w:rsidP="00B4317D">
      <w:pPr>
        <w:widowControl w:val="0"/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60E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В пункте 1 постановления слова «Красноярского края» исключить.</w:t>
      </w:r>
    </w:p>
    <w:p w:rsidR="00B4317D" w:rsidRPr="00FE060E" w:rsidRDefault="00B4317D" w:rsidP="00B431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6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1.3.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к п</w:t>
      </w:r>
      <w:r w:rsidRPr="00FE06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остановлению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E06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изменить, изложить в новой редакции согласно приложению, к настоящему постановлению.</w:t>
      </w:r>
    </w:p>
    <w:p w:rsidR="00B4317D" w:rsidRPr="00FE060E" w:rsidRDefault="00B4317D" w:rsidP="00B431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06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Контроль за исполнением настоящего постановления возложить на Первого заместителя Главы города Шарыпово Д.В. Саюшева.</w:t>
      </w:r>
    </w:p>
    <w:p w:rsidR="006C3906" w:rsidRPr="006C3906" w:rsidRDefault="006C3906" w:rsidP="006C39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3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Постановление вступает в силу в день, следующий за днем его официального опубликования в периодическом печатном издании «Официальный вестник города Шарып</w:t>
      </w:r>
      <w:r w:rsidR="006F37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ово», но не ранее 01 января 2023</w:t>
      </w:r>
      <w:r w:rsidRPr="006C3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 и подлежит размещению на официальном сайте муниципального образования города Шарыпово Красноярского края (</w:t>
      </w:r>
      <w:r w:rsidRPr="006C3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www</w:t>
      </w:r>
      <w:r w:rsidRPr="006C3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6C3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gorodsharypovo</w:t>
      </w:r>
      <w:r w:rsidRPr="006C3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6C3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ru</w:t>
      </w:r>
      <w:r w:rsidRPr="006C390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BB355A" w:rsidRDefault="00BB355A" w:rsidP="0014713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6C3906" w:rsidRDefault="006C3906" w:rsidP="0014713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6C3906" w:rsidRPr="00BB355A" w:rsidRDefault="006C3906" w:rsidP="0014713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</w:p>
    <w:p w:rsidR="00055CC9" w:rsidRDefault="00147132" w:rsidP="00BD747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sectPr w:rsidR="00055CC9" w:rsidSect="00D6327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B355A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Глава города Шарыпово</w:t>
      </w:r>
      <w:r w:rsidRPr="00BB355A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Pr="00BB355A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Pr="00BB355A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Pr="00BB355A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Pr="00BB355A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Pr="00BB355A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="00BF4B2E" w:rsidRPr="00BB355A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</w:r>
      <w:r w:rsidRPr="00BB355A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r w:rsidR="00BB355A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ab/>
        <w:t xml:space="preserve">  </w:t>
      </w:r>
      <w:r w:rsidR="00B9264B" w:rsidRPr="00BB355A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В.Г. Хохлов</w:t>
      </w:r>
    </w:p>
    <w:p w:rsidR="00055CC9" w:rsidRPr="008F030A" w:rsidRDefault="00055CC9" w:rsidP="00055CC9">
      <w:pPr>
        <w:spacing w:after="0" w:line="240" w:lineRule="auto"/>
        <w:ind w:left="5103"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30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к Постановлению</w:t>
      </w:r>
    </w:p>
    <w:p w:rsidR="00055CC9" w:rsidRPr="008F030A" w:rsidRDefault="00055CC9" w:rsidP="00055CC9">
      <w:pPr>
        <w:spacing w:after="0" w:line="240" w:lineRule="auto"/>
        <w:ind w:left="5103"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30A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:rsidR="00055CC9" w:rsidRPr="008F030A" w:rsidRDefault="00055CC9" w:rsidP="00055CC9">
      <w:pPr>
        <w:spacing w:after="0" w:line="240" w:lineRule="auto"/>
        <w:ind w:left="5103"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03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10</w:t>
      </w:r>
      <w:r w:rsidRPr="008F03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.10.20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22</w:t>
      </w:r>
      <w:r w:rsidRPr="008F03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312</w:t>
      </w:r>
      <w:r w:rsidRPr="008F030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055CC9" w:rsidRPr="00427361" w:rsidRDefault="00055CC9" w:rsidP="00055CC9">
      <w:pPr>
        <w:spacing w:after="0" w:line="240" w:lineRule="auto"/>
        <w:ind w:left="5103"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427361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к Постановлению</w:t>
      </w:r>
    </w:p>
    <w:p w:rsidR="00055CC9" w:rsidRPr="00427361" w:rsidRDefault="00055CC9" w:rsidP="00055CC9">
      <w:pPr>
        <w:autoSpaceDE w:val="0"/>
        <w:autoSpaceDN w:val="0"/>
        <w:adjustRightInd w:val="0"/>
        <w:spacing w:after="0" w:line="240" w:lineRule="auto"/>
        <w:ind w:left="5103" w:right="-1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7361"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города Шарыпово</w:t>
      </w:r>
    </w:p>
    <w:p w:rsidR="00055CC9" w:rsidRPr="00427361" w:rsidRDefault="00055CC9" w:rsidP="00055CC9">
      <w:pPr>
        <w:autoSpaceDE w:val="0"/>
        <w:autoSpaceDN w:val="0"/>
        <w:adjustRightInd w:val="0"/>
        <w:spacing w:after="0" w:line="240" w:lineRule="auto"/>
        <w:ind w:left="5103" w:right="-1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73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Pr="0042736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12.10.2017</w:t>
      </w:r>
      <w:r w:rsidRPr="004273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</w:t>
      </w:r>
      <w:r w:rsidRPr="0042736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200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»</w:t>
      </w:r>
      <w:r w:rsidRPr="0042736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055CC9" w:rsidRPr="00A4233E" w:rsidRDefault="00055CC9" w:rsidP="00055CC9">
      <w:pPr>
        <w:autoSpaceDE w:val="0"/>
        <w:autoSpaceDN w:val="0"/>
        <w:adjustRightInd w:val="0"/>
        <w:spacing w:after="0" w:line="240" w:lineRule="auto"/>
        <w:ind w:left="5103"/>
        <w:outlineLvl w:val="1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Муниципальная программа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«Формирование современной городской среды</w:t>
      </w:r>
    </w:p>
    <w:p w:rsidR="00055CC9" w:rsidRDefault="00055CC9" w:rsidP="00055CC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муниципального образования город Шарыпово» </w:t>
      </w:r>
    </w:p>
    <w:p w:rsidR="00055CC9" w:rsidRPr="00A4233E" w:rsidRDefault="00055CC9" w:rsidP="00055CC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1.Паспорт муниципальной программы</w:t>
      </w:r>
    </w:p>
    <w:tbl>
      <w:tblPr>
        <w:tblpPr w:leftFromText="180" w:rightFromText="180" w:vertAnchor="text" w:horzAnchor="margin" w:tblpXSpec="center" w:tblpY="86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804"/>
      </w:tblGrid>
      <w:tr w:rsidR="00055CC9" w:rsidRPr="007D7413" w:rsidTr="00811EDB">
        <w:trPr>
          <w:trHeight w:val="3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Формирование современной городской среды</w:t>
            </w: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муниципального образования город Шарыпово</w:t>
            </w:r>
          </w:p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(далее – программа)</w:t>
            </w:r>
          </w:p>
        </w:tc>
      </w:tr>
      <w:tr w:rsidR="00055CC9" w:rsidRPr="007D7413" w:rsidTr="00811EDB">
        <w:trPr>
          <w:trHeight w:val="18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Основание для разработки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Постановление Администрации города Шарыпово от 30.07.2013г. № 171 «Об утверждении Порядка принятия решений о разработке муниципальных программ муниципального образования города Шарыпово Красноярского края, их формировании и реализации»;</w:t>
            </w:r>
          </w:p>
          <w:p w:rsidR="00055CC9" w:rsidRPr="007D7413" w:rsidRDefault="00055CC9" w:rsidP="00811E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Распоряжение Администрации города Шарыпово от24.06.2022 № 1153 «Об утверждении Перечня муниципальных программ муниципального образования города Шарыпово на 2023-2025 годы»</w:t>
            </w:r>
          </w:p>
        </w:tc>
      </w:tr>
      <w:tr w:rsidR="00055CC9" w:rsidRPr="007D7413" w:rsidTr="00811EDB">
        <w:trPr>
          <w:trHeight w:val="3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Муниципальное казенное учреждение</w:t>
            </w:r>
          </w:p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«Служба городского хозяйства»</w:t>
            </w:r>
          </w:p>
        </w:tc>
      </w:tr>
      <w:tr w:rsidR="00055CC9" w:rsidRPr="007D7413" w:rsidTr="00811EDB">
        <w:trPr>
          <w:trHeight w:val="64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Муниципальное казенное учреждение «Служба городского хозяйства»;</w:t>
            </w:r>
          </w:p>
          <w:p w:rsidR="00055CC9" w:rsidRPr="007D7413" w:rsidRDefault="00055CC9" w:rsidP="00811EDB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Муниципальное казенное учреждение «Управление капитального строительства»;</w:t>
            </w:r>
          </w:p>
          <w:p w:rsidR="00055CC9" w:rsidRPr="007D7413" w:rsidRDefault="00055CC9" w:rsidP="00811E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Комитет по управлению муниципальным имуществом и земельными отношениями Администрации города Шарыпово;</w:t>
            </w:r>
          </w:p>
          <w:p w:rsidR="00055CC9" w:rsidRPr="007D7413" w:rsidRDefault="00055CC9" w:rsidP="00811E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Отдел культуры Администрации города Шарыпово.</w:t>
            </w:r>
          </w:p>
          <w:p w:rsidR="00055CC9" w:rsidRPr="007D7413" w:rsidRDefault="00055CC9" w:rsidP="00811E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Отдел спорта и молодежной политики Администрации города Шарыпово</w:t>
            </w:r>
          </w:p>
        </w:tc>
      </w:tr>
      <w:tr w:rsidR="00055CC9" w:rsidRPr="007D7413" w:rsidTr="00811EDB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подпрограмм и отдельных мероприятий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Реализация подпрограмм и отдельных мероприятий настоящей программой не предусмотрено.</w:t>
            </w:r>
          </w:p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55CC9" w:rsidRPr="007D7413" w:rsidTr="00811EDB">
        <w:trPr>
          <w:trHeight w:val="8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Повышение качества и комфорта городской среды на территории муниципального образования город Шарыпово».</w:t>
            </w:r>
          </w:p>
          <w:p w:rsidR="00055CC9" w:rsidRPr="007D7413" w:rsidRDefault="00055CC9" w:rsidP="00811EDB">
            <w:pPr>
              <w:tabs>
                <w:tab w:val="left" w:pos="3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7413">
              <w:rPr>
                <w:rFonts w:ascii="Times New Roman" w:hAnsi="Times New Roman"/>
                <w:sz w:val="28"/>
                <w:szCs w:val="28"/>
              </w:rPr>
              <w:t xml:space="preserve">Вовлечение граждан в решение вопросов формирования комфортной среды проживания на территории </w:t>
            </w: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муниципального образования город Шарыпово</w:t>
            </w:r>
          </w:p>
        </w:tc>
      </w:tr>
      <w:tr w:rsidR="00055CC9" w:rsidRPr="007D7413" w:rsidTr="00811EDB">
        <w:trPr>
          <w:trHeight w:val="36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055CC9">
            <w:pPr>
              <w:numPr>
                <w:ilvl w:val="0"/>
                <w:numId w:val="16"/>
              </w:numPr>
              <w:tabs>
                <w:tab w:val="left" w:pos="487"/>
              </w:tabs>
              <w:spacing w:after="0" w:line="240" w:lineRule="auto"/>
              <w:ind w:left="62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формирования единого облика муниципального образования город Шарыпово;</w:t>
            </w:r>
          </w:p>
          <w:p w:rsidR="00055CC9" w:rsidRPr="007D7413" w:rsidRDefault="00055CC9" w:rsidP="00055CC9">
            <w:pPr>
              <w:numPr>
                <w:ilvl w:val="0"/>
                <w:numId w:val="16"/>
              </w:numPr>
              <w:tabs>
                <w:tab w:val="left" w:pos="487"/>
              </w:tabs>
              <w:spacing w:after="0" w:line="240" w:lineRule="auto"/>
              <w:ind w:left="62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      </w:r>
          </w:p>
          <w:p w:rsidR="00055CC9" w:rsidRPr="007D7413" w:rsidRDefault="00055CC9" w:rsidP="00055CC9">
            <w:pPr>
              <w:numPr>
                <w:ilvl w:val="0"/>
                <w:numId w:val="16"/>
              </w:numPr>
              <w:tabs>
                <w:tab w:val="left" w:pos="487"/>
              </w:tabs>
              <w:spacing w:after="0" w:line="240" w:lineRule="auto"/>
              <w:ind w:left="62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дворовых территорий муниципального образования город Шарыпово.</w:t>
            </w:r>
          </w:p>
          <w:p w:rsidR="00055CC9" w:rsidRPr="007D7413" w:rsidRDefault="00055CC9" w:rsidP="00055CC9">
            <w:pPr>
              <w:numPr>
                <w:ilvl w:val="0"/>
                <w:numId w:val="16"/>
              </w:numPr>
              <w:tabs>
                <w:tab w:val="left" w:pos="487"/>
              </w:tabs>
              <w:spacing w:after="0" w:line="240" w:lineRule="auto"/>
              <w:ind w:left="62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благоустройства муниципальных территорий общего пользования (площадей, улиц, пешеходных зон, скверов, парков, иных</w:t>
            </w: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территории) муниципального образования город Шарыпово.</w:t>
            </w:r>
          </w:p>
          <w:p w:rsidR="00055CC9" w:rsidRPr="007D7413" w:rsidRDefault="00055CC9" w:rsidP="00055CC9">
            <w:pPr>
              <w:numPr>
                <w:ilvl w:val="0"/>
                <w:numId w:val="16"/>
              </w:numPr>
              <w:tabs>
                <w:tab w:val="left" w:pos="487"/>
              </w:tabs>
              <w:spacing w:after="0" w:line="240" w:lineRule="auto"/>
              <w:ind w:left="62"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Повышение степени вовлеченности заинтересованных граждан, организаций в реализацию мероприятий по благоустройству территорий </w:t>
            </w: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муниципального образования город Шарыпово.</w:t>
            </w:r>
          </w:p>
        </w:tc>
      </w:tr>
      <w:tr w:rsidR="00055CC9" w:rsidRPr="007D7413" w:rsidTr="00811EDB">
        <w:trPr>
          <w:trHeight w:val="34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2018-2025 г.г.</w:t>
            </w:r>
          </w:p>
        </w:tc>
      </w:tr>
      <w:tr w:rsidR="00055CC9" w:rsidRPr="007D7413" w:rsidTr="00811EDB">
        <w:trPr>
          <w:trHeight w:val="1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целевых показателей муниципальной программы,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tabs>
                <w:tab w:val="left" w:pos="487"/>
              </w:tabs>
              <w:spacing w:after="0" w:line="240" w:lineRule="auto"/>
              <w:ind w:left="62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Приложение №1 к паспорту программы</w:t>
            </w:r>
          </w:p>
        </w:tc>
      </w:tr>
      <w:tr w:rsidR="00055CC9" w:rsidRPr="007D7413" w:rsidTr="00811EDB">
        <w:trPr>
          <w:trHeight w:val="98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Информация по ресурсному обеспечению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мероприятий программы в 2018 - 2025 годах предусматривает финансирование – 220 176,76 тыс. руб., в том числе по источникам и годам: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 г. – 18 636,35 тыс. руб., в том числе: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10 784,26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6 639,24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городского округа г.Шарыпово (далее по тексту программы – Бюджет города Шарыпово) – 799,49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413,36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2019 г. – 22 409,33 тыс. руб., в том числе: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18 791,57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989,03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2 311,47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317,26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 г. – 77 861,33 тыс. руб., в том числе: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18 475,51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56 972,40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2 090,57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322,85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 г. – 18 736,71 тыс. руб., в том числе: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16 643,43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875,97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922,04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295,27 тыс. руб.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 г. – 18 395,48 тыс. руб., в том числе: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16 323,43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859,13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924,50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288,42 тыс. руб.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 г. – 20 037,46 тыс. руб., в том числе: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17 207,31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905,65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1 424,50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500,00 тыс. руб.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2024 г. – 22 050,05 тыс. руб., в том числе: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19 119,27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1 006,28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1 424,50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500,00 тыс. руб.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ind w:firstLine="3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2025 г. – 22 050,05 тыс. руб., в том числе: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Федеральный бюджет – 19 119,27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Краевой бюджет – 1 006,28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 города Шарыпово – 1 424,50 тыс. руб.;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Внебюджетные источники – 500,00 тыс. руб.</w:t>
            </w: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55CC9" w:rsidRPr="007D7413" w:rsidRDefault="00055CC9" w:rsidP="00811EDB">
            <w:pPr>
              <w:tabs>
                <w:tab w:val="left" w:pos="2760"/>
              </w:tabs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Объемы и источники финансирования ежегодно корректируются, исходя из имеющихся возможностей бюджета.</w:t>
            </w:r>
          </w:p>
        </w:tc>
      </w:tr>
    </w:tbl>
    <w:p w:rsidR="00055CC9" w:rsidRPr="007D7413" w:rsidRDefault="00055CC9" w:rsidP="00055CC9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2. Характеристика текущего состояния среды проживания населения в муниципальном образовании город Шарыпово с указанием основных показателей социально-экономического развития муниципального образования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муниципальном образовании город Шарыпово.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и общественных территорий. 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hAnsi="Times New Roman" w:cs="Times New Roman"/>
          <w:sz w:val="28"/>
          <w:szCs w:val="28"/>
          <w:shd w:val="clear" w:color="auto" w:fill="FFFFFF"/>
        </w:rPr>
        <w:t>Текущее состояние большинства дворовых территорий не соответствует современным треб</w:t>
      </w:r>
      <w:r w:rsidRPr="007D74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ованиям к местам проживания граждан, обусловленным нормами Градостроительного и</w:t>
      </w:r>
      <w:r w:rsidRPr="007D7413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hyperlink r:id="rId8" w:history="1">
        <w:r w:rsidRPr="007D7413">
          <w:rPr>
            <w:rFonts w:ascii="Times New Roman" w:hAnsi="Times New Roman" w:cs="Times New Roman"/>
            <w:color w:val="000000" w:themeColor="text1"/>
            <w:spacing w:val="2"/>
            <w:sz w:val="28"/>
            <w:szCs w:val="28"/>
            <w:shd w:val="clear" w:color="auto" w:fill="FFFFFF"/>
          </w:rPr>
          <w:t>Жилищного кодексов Российской Федерации</w:t>
        </w:r>
      </w:hyperlink>
      <w:r w:rsidRPr="007D741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7D74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именно: значительная часть асфальтобетонного покрытия внутриквартальных проездов имеет высокую степень износа, так как срок службы дорожных покрытий с момента массовой застройки территории муниципального образования города Шарыпово многоквартирными домами истек, недостаточно оборудованных детских и спортивных площадок.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hAnsi="Times New Roman" w:cs="Times New Roman"/>
          <w:sz w:val="28"/>
          <w:szCs w:val="28"/>
          <w:shd w:val="clear" w:color="auto" w:fill="FFFFFF"/>
        </w:rPr>
        <w:t>По состоянию на 1 января 2018 года количество многоквартирных домов, расположенных на территории муниципального образования город Шарыпово с прилегающими к ним дворовыми территориями, составляло 244 дома. Общественных территорий – 10 территорий.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hAnsi="Times New Roman" w:cs="Times New Roman"/>
          <w:sz w:val="28"/>
          <w:szCs w:val="28"/>
          <w:shd w:val="clear" w:color="auto" w:fill="FFFFFF"/>
        </w:rPr>
        <w:t>По итогам инвентаризации, проведенной в порядке, определенном постановлением Правительства Красноярского края от 17.07.2017 №415-п «Об утверждении порядка проведения инвентаризации дворовых территорий многоквартирных домов, общественных территорий,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предоставленных для их размещения, уровня благоустройства индивидуальных жилых домов и земельных участков, предоставленных для их размещения, расположенных на территории Красноярского кря» (далее – инвентаризация) нуждаются в благоустройстве 199 придомовых территорий, что составляет 82% от общего количества дворовых территорий. По состоянию на 01.01.2023г. 162 дворовых территорий нуждаются в благоустройстве.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 данным инвентаризации на территории муниципального образования город Шарыпово расположено 10 общественных территорий, при этом 40% требуют благоустройства.</w:t>
      </w:r>
    </w:p>
    <w:p w:rsidR="00055CC9" w:rsidRPr="007D7413" w:rsidRDefault="00055CC9" w:rsidP="00055CC9">
      <w:pPr>
        <w:spacing w:before="24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3.</w:t>
      </w:r>
      <w:r w:rsidRPr="007D7413">
        <w:t xml:space="preserve"> </w:t>
      </w:r>
      <w:r w:rsidRPr="007D741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Приоритеты и цели социально-экономического развития при формировании современной городской среды, описание основных целей и задач муниципальной программы, тенденции развития современной городской среды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hAnsi="Times New Roman" w:cs="Times New Roman"/>
          <w:sz w:val="28"/>
          <w:szCs w:val="28"/>
          <w:shd w:val="clear" w:color="auto" w:fill="FFFFFF"/>
        </w:rPr>
        <w:t>Важнейшей задачей органов местного самоуправления города Шарыпово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</w:t>
      </w:r>
      <w:r w:rsidRPr="007D7413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hyperlink r:id="rId9" w:history="1">
        <w:r w:rsidRPr="007D7413">
          <w:rPr>
            <w:rFonts w:ascii="Times New Roman" w:hAnsi="Times New Roman" w:cs="Times New Roman"/>
            <w:spacing w:val="2"/>
            <w:sz w:val="28"/>
            <w:szCs w:val="28"/>
            <w:shd w:val="clear" w:color="auto" w:fill="FFFFFF"/>
          </w:rPr>
          <w:t>Градостроительного кодекса Российской Федерации</w:t>
        </w:r>
      </w:hyperlink>
      <w:r w:rsidRPr="007D741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Pr="007D7413">
        <w:rPr>
          <w:rFonts w:ascii="Times New Roman" w:hAnsi="Times New Roman" w:cs="Times New Roman"/>
          <w:sz w:val="28"/>
          <w:szCs w:val="28"/>
          <w:shd w:val="clear" w:color="auto" w:fill="FFFFFF"/>
        </w:rPr>
        <w:t>по устойчивому развитию общественных территорий, обеспечивающих при осуществлении градостроительной деятельности безопасные и благоприятные условия жизнедеятельности человека,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Шарыпово, а также 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решения проблем по благоустройству муниципального образования город Шарыпово необходим комплексный и последовательный подход,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Комплексный подход позволяет наиболее полно и в то же время детально охватить весь объем проблем, решение которых может обеспечить комфортные условия проживания всего населения.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hAnsi="Times New Roman" w:cs="Times New Roman"/>
          <w:sz w:val="28"/>
          <w:szCs w:val="28"/>
          <w:shd w:val="clear" w:color="auto" w:fill="FFFFFF"/>
        </w:rPr>
        <w:t>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зон, и выполнения других мероприятий.</w:t>
      </w:r>
    </w:p>
    <w:p w:rsidR="00055CC9" w:rsidRPr="007D7413" w:rsidRDefault="00055CC9" w:rsidP="00055CC9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 программы: 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качества и комфорта городской среды на территории муниципального образования город Шарыпово.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цели программы осуществляется путем решения следующих задач: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1.</w:t>
      </w:r>
      <w:r w:rsidRPr="007D7413">
        <w:rPr>
          <w:rFonts w:ascii="Times New Roman" w:hAnsi="Times New Roman" w:cs="Times New Roman"/>
          <w:sz w:val="28"/>
          <w:szCs w:val="28"/>
        </w:rPr>
        <w:tab/>
        <w:t>Обеспечение формирования единого облика муниципального образования город Шарыпово.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2.</w:t>
      </w:r>
      <w:r w:rsidRPr="007D7413">
        <w:rPr>
          <w:rFonts w:ascii="Times New Roman" w:hAnsi="Times New Roman" w:cs="Times New Roman"/>
          <w:sz w:val="28"/>
          <w:szCs w:val="28"/>
        </w:rPr>
        <w:tab/>
        <w:t>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3.</w:t>
      </w:r>
      <w:r w:rsidRPr="007D7413">
        <w:rPr>
          <w:rFonts w:ascii="Times New Roman" w:hAnsi="Times New Roman" w:cs="Times New Roman"/>
          <w:sz w:val="28"/>
          <w:szCs w:val="28"/>
        </w:rPr>
        <w:tab/>
        <w:t>Повышение уровня благоустройства дворовых территорий муниципального образования город Шарыпово.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7D7413">
        <w:rPr>
          <w:rFonts w:ascii="Times New Roman" w:hAnsi="Times New Roman" w:cs="Times New Roman"/>
          <w:sz w:val="28"/>
          <w:szCs w:val="28"/>
        </w:rPr>
        <w:tab/>
        <w:t>Повышение уровня благоустройства муниципальных территорий общего пользования (площадей, улиц, пешеходных зон, скверов, парков, иных территории) муниципального образования город Шарыпово.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Повышение степени вовлеченности заинтересованных граждан, организаций в реализацию мероприятий по благоустройству территорий 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образования город Шарыпово.</w:t>
      </w:r>
    </w:p>
    <w:p w:rsidR="00055CC9" w:rsidRPr="007D7413" w:rsidRDefault="00055CC9" w:rsidP="00055CC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Основные этапы реализации программы:</w:t>
      </w:r>
    </w:p>
    <w:p w:rsidR="00055CC9" w:rsidRPr="007D7413" w:rsidRDefault="00055CC9" w:rsidP="00055CC9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и проведение широкого общественного обсуждения планов благоустройства.</w:t>
      </w:r>
    </w:p>
    <w:p w:rsidR="00055CC9" w:rsidRPr="007D7413" w:rsidRDefault="00055CC9" w:rsidP="00055CC9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Проведение просветительской работы, направленной на информирование населения о Программе и участии в ней.</w:t>
      </w:r>
    </w:p>
    <w:p w:rsidR="00055CC9" w:rsidRPr="007D7413" w:rsidRDefault="00055CC9" w:rsidP="00055CC9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дизайн-проектов благоустройства каждой дворовой территории.</w:t>
      </w:r>
    </w:p>
    <w:p w:rsidR="00055CC9" w:rsidRPr="007D7413" w:rsidRDefault="00055CC9" w:rsidP="00055CC9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Подготовка дизайн-проекта наиболее общественной территории.</w:t>
      </w:r>
    </w:p>
    <w:p w:rsidR="00055CC9" w:rsidRPr="007D7413" w:rsidRDefault="00055CC9" w:rsidP="00055CC9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работы по заключению муниципальных контрактов на выполнение работ по благоустройству дворовых территорий.</w:t>
      </w:r>
    </w:p>
    <w:p w:rsidR="00055CC9" w:rsidRPr="007D7413" w:rsidRDefault="00055CC9" w:rsidP="00055CC9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Организация работы по заключению муниципальных контрактов на благоустройство общественной территории.</w:t>
      </w:r>
    </w:p>
    <w:p w:rsidR="00055CC9" w:rsidRPr="007D7413" w:rsidRDefault="00055CC9" w:rsidP="00055CC9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Заключение соглашения с министерством промышленности, энергетики и жилищно-коммунального хозяйства Красноярского края о предоставлении субсидии на реализацию мероприятий по благоустройству, направленных на формирование современной городской среды.</w:t>
      </w:r>
    </w:p>
    <w:p w:rsidR="00055CC9" w:rsidRPr="007D7413" w:rsidRDefault="00055CC9" w:rsidP="00055CC9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D7413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Выполнение работ по благоустройству:</w:t>
      </w:r>
    </w:p>
    <w:p w:rsidR="00055CC9" w:rsidRPr="007D7413" w:rsidRDefault="00055CC9" w:rsidP="00055CC9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>1. дворовых территорий;</w:t>
      </w:r>
    </w:p>
    <w:p w:rsidR="00055CC9" w:rsidRPr="007D7413" w:rsidRDefault="00055CC9" w:rsidP="00055CC9">
      <w:pPr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>2.общественных территорий.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город Шарыпово в целях выполнения мероприятий, реализуемых в рамках приоритетного проекта «Формирование современной городской среды» утвержденного п.12 постановления Правительства РФ от 10.02.2014 №169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постановлением Администрации города Шарыпово от 28.02.2017 № 42, были разработаны и утверждены следующие порядки: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1. Порядок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наиболее посещаемой муниципальной территории общего пользования муниципального образования город Шарыпово приведен в приложении №4 к настоящей программе.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 xml:space="preserve">2.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</w:t>
      </w:r>
      <w:r w:rsidRPr="007D7413">
        <w:rPr>
          <w:rFonts w:ascii="Times New Roman" w:hAnsi="Times New Roman" w:cs="Times New Roman"/>
          <w:sz w:val="28"/>
          <w:szCs w:val="28"/>
        </w:rPr>
        <w:lastRenderedPageBreak/>
        <w:t>участия граждан в выполнении указанных работ приведен в приложении №5 к настоящей программе.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Кроме этого программой предусмотрено:</w:t>
      </w:r>
    </w:p>
    <w:p w:rsidR="00055CC9" w:rsidRPr="007D7413" w:rsidRDefault="00055CC9" w:rsidP="00055CC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Перечень мероприятий муниципальной программы приведен в приложении №3 к программе.</w:t>
      </w:r>
    </w:p>
    <w:p w:rsidR="00055CC9" w:rsidRPr="007D7413" w:rsidRDefault="00055CC9" w:rsidP="00055CC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2023-2025г.г.</w:t>
      </w:r>
      <w:r w:rsidRPr="007D7413">
        <w:rPr>
          <w:rFonts w:ascii="Times New Roman" w:hAnsi="Times New Roman" w:cs="Times New Roman"/>
          <w:sz w:val="28"/>
          <w:szCs w:val="28"/>
        </w:rPr>
        <w:t>, приведен в приложении №6 к программе.</w:t>
      </w:r>
    </w:p>
    <w:p w:rsidR="00055CC9" w:rsidRPr="007D7413" w:rsidRDefault="00055CC9" w:rsidP="00055CC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В соответствии с Порядком подачи заявок на 2023 для участия в отборе дворовых территорий для включения в программу, муниципальной общественной комиссией рассмотрены заявки, поданные по 6 многоквартирным домам. В соответствии с критериями оценки поданным заявкам присвоены баллы от 26 до 35. По итогам оценки наибольшее количество баллов набрали следующие дворовые территории, подлежащие включению в программу в 2023 году:</w:t>
      </w:r>
    </w:p>
    <w:p w:rsidR="00055CC9" w:rsidRPr="007D7413" w:rsidRDefault="00055CC9" w:rsidP="00055CC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 xml:space="preserve">г. Шарыпово: </w:t>
      </w: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мкр. 3, д. 4, мкр. 6, д. 39, мкр Пионерный, д. 162, мкр. Северный, д. 30.</w:t>
      </w:r>
    </w:p>
    <w:p w:rsidR="00055CC9" w:rsidRPr="007D7413" w:rsidRDefault="00055CC9" w:rsidP="00055CC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территорий, нуждающихся в благоустройстве и подлежащих благоустройству в период 2023-2025г.г., приведен в приложении №7 к программе.</w:t>
      </w:r>
    </w:p>
    <w:p w:rsidR="00055CC9" w:rsidRPr="007D7413" w:rsidRDefault="00055CC9" w:rsidP="00055CC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Для определения общественных территорий, нуждающихся в благоустройстве и подлежащих благоустройству в период 2023-2025г. были проведены рейтинговые голосования по отбору общественной территории подлежащей благоустройству в первоочередном порядке:</w:t>
      </w:r>
    </w:p>
    <w:p w:rsidR="00055CC9" w:rsidRPr="007D7413" w:rsidRDefault="00055CC9" w:rsidP="00055C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На 2023 г. большинством голосов (4613 голосов) определена общественная территория – парк «Зеленый островок» в г. Шарыпово.</w:t>
      </w:r>
    </w:p>
    <w:p w:rsidR="00055CC9" w:rsidRPr="007D7413" w:rsidRDefault="00055CC9" w:rsidP="00055CC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Визуализированный перечень</w:t>
      </w: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 образцов элементов благоустройства, предлагаемых к размещению на дворовых территориях по минимальному перечню приведен в приложении №8 к настоящей программе.</w:t>
      </w:r>
    </w:p>
    <w:p w:rsidR="00055CC9" w:rsidRPr="007D7413" w:rsidRDefault="00055CC9" w:rsidP="00055CC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2025 года за счет средств указанных лиц в соответствии с заключенными соглашениями с органами местного самоуправления, приведен в приложении №9 </w:t>
      </w:r>
      <w:r w:rsidRPr="007D7413">
        <w:rPr>
          <w:rFonts w:ascii="Times New Roman" w:hAnsi="Times New Roman" w:cs="Times New Roman"/>
          <w:sz w:val="28"/>
          <w:szCs w:val="28"/>
        </w:rPr>
        <w:t>к программе.</w:t>
      </w:r>
    </w:p>
    <w:p w:rsidR="00055CC9" w:rsidRPr="007D7413" w:rsidRDefault="00055CC9" w:rsidP="00055CC9">
      <w:pPr>
        <w:numPr>
          <w:ilvl w:val="0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/>
          <w:sz w:val="28"/>
          <w:szCs w:val="28"/>
        </w:rPr>
        <w:t>Благоустройство индивидуальных жилых домов и земельных участков, предоставленных для их размещения предусматривает выполнение комплекса мероприятий, а именно:</w:t>
      </w:r>
    </w:p>
    <w:p w:rsidR="00055CC9" w:rsidRPr="007D7413" w:rsidRDefault="00055CC9" w:rsidP="00055CC9">
      <w:pPr>
        <w:numPr>
          <w:ilvl w:val="1"/>
          <w:numId w:val="24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D7413">
        <w:rPr>
          <w:rFonts w:ascii="Times New Roman" w:eastAsia="Times New Roman" w:hAnsi="Times New Roman"/>
          <w:sz w:val="28"/>
          <w:szCs w:val="28"/>
        </w:rPr>
        <w:t>проведение р</w:t>
      </w:r>
      <w:r w:rsidRPr="007D7413">
        <w:rPr>
          <w:rFonts w:ascii="Times New Roman" w:hAnsi="Times New Roman" w:cs="Times New Roman"/>
          <w:sz w:val="28"/>
          <w:szCs w:val="28"/>
        </w:rPr>
        <w:t xml:space="preserve">азъяснительной работы с собственниками </w:t>
      </w:r>
      <w:r w:rsidRPr="007D7413">
        <w:rPr>
          <w:rFonts w:ascii="Times New Roman" w:eastAsia="Times New Roman" w:hAnsi="Times New Roman"/>
          <w:sz w:val="28"/>
          <w:szCs w:val="28"/>
        </w:rPr>
        <w:t xml:space="preserve">(пользователями) жилых домов (собственниками (землепользователями) земельных участков) </w:t>
      </w:r>
      <w:r w:rsidRPr="007D7413">
        <w:rPr>
          <w:rFonts w:ascii="Times New Roman" w:hAnsi="Times New Roman" w:cs="Times New Roman"/>
          <w:sz w:val="28"/>
          <w:szCs w:val="28"/>
        </w:rPr>
        <w:t>о принципах благоустройства;</w:t>
      </w:r>
    </w:p>
    <w:p w:rsidR="00055CC9" w:rsidRPr="007D7413" w:rsidRDefault="00055CC9" w:rsidP="00055CC9">
      <w:pPr>
        <w:widowControl w:val="0"/>
        <w:numPr>
          <w:ilvl w:val="1"/>
          <w:numId w:val="24"/>
        </w:numPr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D7413">
        <w:rPr>
          <w:rFonts w:ascii="Times New Roman" w:eastAsia="Times New Roman" w:hAnsi="Times New Roman"/>
          <w:sz w:val="28"/>
          <w:szCs w:val="28"/>
        </w:rPr>
        <w:t>п</w:t>
      </w: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о итогам инвентаризации </w:t>
      </w:r>
      <w:r w:rsidRPr="007D7413">
        <w:rPr>
          <w:rFonts w:ascii="Times New Roman" w:eastAsia="Times New Roman" w:hAnsi="Times New Roman"/>
          <w:sz w:val="28"/>
          <w:szCs w:val="28"/>
        </w:rPr>
        <w:t>индивидуальных жилых домов и земельных участков, предоставленных для их размещения,</w:t>
      </w:r>
      <w:r w:rsidRPr="007D7413">
        <w:rPr>
          <w:rFonts w:ascii="Times New Roman" w:hAnsi="Times New Roman" w:cs="Times New Roman"/>
          <w:sz w:val="28"/>
          <w:szCs w:val="28"/>
        </w:rPr>
        <w:t xml:space="preserve"> </w:t>
      </w: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будут составлены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t xml:space="preserve">паспорта благоустройства индивидуальных жилых домов и земельных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участков, предоставленных для их размещения по форме, приведенной в </w:t>
      </w: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приложении №10 </w:t>
      </w:r>
      <w:r w:rsidRPr="007D7413">
        <w:rPr>
          <w:rFonts w:ascii="Times New Roman" w:hAnsi="Times New Roman" w:cs="Times New Roman"/>
          <w:sz w:val="28"/>
          <w:szCs w:val="28"/>
        </w:rPr>
        <w:t>к программе;</w:t>
      </w:r>
    </w:p>
    <w:p w:rsidR="00055CC9" w:rsidRPr="007D7413" w:rsidRDefault="00055CC9" w:rsidP="00055CC9">
      <w:pPr>
        <w:widowControl w:val="0"/>
        <w:numPr>
          <w:ilvl w:val="1"/>
          <w:numId w:val="24"/>
        </w:numPr>
        <w:autoSpaceDE w:val="0"/>
        <w:autoSpaceDN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2025 года в соответствии с требованиями утвержденных правил благоустройства по результатам проведенной инвентаризации.</w:t>
      </w:r>
    </w:p>
    <w:p w:rsidR="00055CC9" w:rsidRPr="007D7413" w:rsidRDefault="00055CC9" w:rsidP="00055CC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Право муниципального образования город Шарыпово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при условии одобрения решения об исключении указанных территорий из адресного перечня дворовых территорий и общественных территорий муниципальной общественной комиссией по развитию городской среды на территории муниципального образования город Шарыпово в порядке, установленном такой комиссией.</w:t>
      </w:r>
    </w:p>
    <w:p w:rsidR="00055CC9" w:rsidRPr="007D7413" w:rsidRDefault="00055CC9" w:rsidP="00055CC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Право муниципального образования город Шарыпово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муниципальной общественной комиссией по развитию городской среды на территории муниципального образования город Шарыпово в порядке, установленном такой комиссией;</w:t>
      </w:r>
    </w:p>
    <w:p w:rsidR="00055CC9" w:rsidRPr="007D7413" w:rsidRDefault="00055CC9" w:rsidP="00055CC9">
      <w:pPr>
        <w:numPr>
          <w:ilvl w:val="0"/>
          <w:numId w:val="24"/>
        </w:numPr>
        <w:autoSpaceDE w:val="0"/>
        <w:autoSpaceDN w:val="0"/>
        <w:adjustRightInd w:val="0"/>
        <w:spacing w:before="280"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Красноярского края;</w:t>
      </w:r>
    </w:p>
    <w:p w:rsidR="00055CC9" w:rsidRPr="007D7413" w:rsidRDefault="00055CC9" w:rsidP="00055CC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Условия об обязательном установлении минимального 3-летнего гарантийного срока на результаты выполненных работ по благоустройству дворовых и общественных территорий, софинансируемых за счет средств субсидии из бюджета Красноярского края, а также условия о предельной дате заключения соглашений по результатам закупки товаров, работ и услуг для обеспечения муниципальных нужд в целях реализации Программы - 1 апреля года предоставления субсидии, за исключением: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 xml:space="preserve">случаев обжалования действий (бездействия) заказчика и (или) комиссии по осуществлению закупок и (или) оператора электронной </w:t>
      </w:r>
      <w:r w:rsidRPr="007D7413">
        <w:rPr>
          <w:rFonts w:ascii="Times New Roman" w:hAnsi="Times New Roman" w:cs="Times New Roman"/>
          <w:sz w:val="28"/>
          <w:szCs w:val="28"/>
        </w:rPr>
        <w:lastRenderedPageBreak/>
        <w:t>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055CC9" w:rsidRPr="007D7413" w:rsidRDefault="00055CC9" w:rsidP="00055CC9">
      <w:pPr>
        <w:tabs>
          <w:tab w:val="left" w:pos="0"/>
        </w:tabs>
        <w:spacing w:after="0" w:line="240" w:lineRule="auto"/>
        <w:ind w:right="-1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случаев заключения таких соглашений в пределах экономии средств при расходовании субсидии в целях реализации Программы, в том числе мероприятий по цифровизации городского хозяйства, включенных в Программу, при которых срок заключения таких соглашений продлевается на срок до 15 декабря года предоставления субсидии.</w:t>
      </w:r>
    </w:p>
    <w:p w:rsidR="00055CC9" w:rsidRPr="007D7413" w:rsidRDefault="00055CC9" w:rsidP="00055CC9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>Еще одной целью программы является</w:t>
      </w:r>
      <w:r w:rsidRPr="007D7413">
        <w:rPr>
          <w:rFonts w:ascii="Times New Roman" w:hAnsi="Times New Roman" w:cs="Times New Roman"/>
          <w:sz w:val="28"/>
          <w:szCs w:val="28"/>
        </w:rPr>
        <w:t>: Вовлечение граждан в решение вопросов формирования комфортной среды проживания на территории муниципального образования город Шарыпово.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pacing w:val="2"/>
          <w:sz w:val="28"/>
          <w:szCs w:val="28"/>
        </w:rPr>
        <w:t>Достижение данной цели программы осуществляется путем решения задачи направленной на п</w:t>
      </w: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овышение степени вовлеченности заинтересованных граждан, организаций в реализацию мероприятий по благоустройству территорий 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муниципального образования город Шарыпово</w:t>
      </w: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55CC9" w:rsidRPr="007D7413" w:rsidRDefault="00055CC9" w:rsidP="00055CC9">
      <w:pPr>
        <w:tabs>
          <w:tab w:val="left" w:pos="0"/>
        </w:tabs>
        <w:spacing w:after="0" w:line="240" w:lineRule="auto"/>
        <w:ind w:right="-1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реализации данной задачи планируется ежегодное вовлечение граждан в </w:t>
      </w:r>
      <w:r w:rsidRPr="007D7413">
        <w:rPr>
          <w:rFonts w:ascii="Times New Roman" w:hAnsi="Times New Roman" w:cs="Times New Roman"/>
          <w:sz w:val="28"/>
          <w:szCs w:val="28"/>
        </w:rPr>
        <w:t>общественное обсуждение выбора объектов, подлежащих благоустройству, мероприятий по благоустройству выбранных общественных территорий и голосование по отбору общественной территории, подлежащей благоустройству.</w:t>
      </w:r>
    </w:p>
    <w:p w:rsidR="00055CC9" w:rsidRPr="007D7413" w:rsidRDefault="00055CC9" w:rsidP="00055CC9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 xml:space="preserve">Голосование по отбору общественных территорий, подлежащих благоустройству, проходит в электронной форме в информационно-телекоммуникационной сети интернет. В целях повышения </w:t>
      </w: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степени вовлеченности и </w:t>
      </w:r>
      <w:r w:rsidRPr="007D7413">
        <w:rPr>
          <w:rFonts w:ascii="Times New Roman" w:hAnsi="Times New Roman" w:cs="Times New Roman"/>
          <w:sz w:val="28"/>
          <w:szCs w:val="28"/>
        </w:rPr>
        <w:t>уровня информирования граждан о проведении голосования Администрацией города Шарыпово проводится работа с предприятиями и организациями, расположенными на территории муниципального образования город Шарыпово путем проведения совещаний, собраний, встреч, рассылки информационных писем о способе и сроках проведения голосования.</w:t>
      </w:r>
    </w:p>
    <w:p w:rsidR="00055CC9" w:rsidRPr="007D7413" w:rsidRDefault="00055CC9" w:rsidP="00055CC9">
      <w:pPr>
        <w:widowControl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D7413">
        <w:rPr>
          <w:rFonts w:ascii="Times New Roman" w:hAnsi="Times New Roman" w:cs="Times New Roman"/>
          <w:sz w:val="28"/>
          <w:szCs w:val="28"/>
        </w:rPr>
        <w:t>Реализация мероприятий, направленных на повышение степени вовлеченности граждан и организаций в реализацию мероприятий по благоустройству территорий муниципального образования город Шарыпово не требует финансовых вложений.</w:t>
      </w:r>
    </w:p>
    <w:p w:rsidR="00055CC9" w:rsidRPr="007D7413" w:rsidRDefault="00055CC9" w:rsidP="00055CC9">
      <w:pPr>
        <w:tabs>
          <w:tab w:val="left" w:pos="0"/>
        </w:tabs>
        <w:spacing w:before="240" w:after="120" w:line="240" w:lineRule="auto"/>
        <w:ind w:left="1204" w:right="-1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Прогноз конечных результатов реализации муниципальной программы, характеризующих целевое состояние (изменение состояния) уровня и качества жизни населения, социально-экономическое развитие в сфере формирования современной городской среды, экономики, степени реализации других общественно значимых интересов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Реализация программы должна привести к созданию комфортной среды обитания и жизнедеятельности для жителей муниципального образования город Шарыпово.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реализации программы к 2025 году должен сложиться качественно новый уровень состояния городской среды со следующими характеристиками: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дворовых территорий муниципального образования город Шарыпово;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благоустройства общественных территорий муниципального образования город Шарыпово;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город Шарыпово;</w:t>
      </w:r>
    </w:p>
    <w:p w:rsidR="00055CC9" w:rsidRPr="007D7413" w:rsidRDefault="00055CC9" w:rsidP="00055CC9">
      <w:pPr>
        <w:widowControl w:val="0"/>
        <w:suppressAutoHyphens/>
        <w:spacing w:after="0" w:line="100" w:lineRule="atLeast"/>
        <w:ind w:left="14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 участия населения в процессах формирования планов комплексного благоустройства дворовых территорий и общественного обсуждения их реализации.</w:t>
      </w:r>
    </w:p>
    <w:p w:rsidR="00055CC9" w:rsidRPr="007D7413" w:rsidRDefault="00055CC9" w:rsidP="00055CC9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Целевые индикаторы:</w:t>
      </w:r>
    </w:p>
    <w:p w:rsidR="00055CC9" w:rsidRPr="007D7413" w:rsidRDefault="00055CC9" w:rsidP="00055CC9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Увеличение доли благоустроенных дворовых территорий многоквартирных домов от общего количества дворовых территорий многоквартирных домов городских округов к 2025 году до 38,5%;</w:t>
      </w:r>
    </w:p>
    <w:p w:rsidR="00055CC9" w:rsidRPr="007D7413" w:rsidRDefault="00055CC9" w:rsidP="00055CC9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Увеличение доли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к 2025 году до 80%;</w:t>
      </w:r>
    </w:p>
    <w:p w:rsidR="00055CC9" w:rsidRPr="007D7413" w:rsidRDefault="00055CC9" w:rsidP="00055CC9">
      <w:pPr>
        <w:spacing w:after="0" w:line="240" w:lineRule="auto"/>
        <w:ind w:right="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к 2025 году до 33%;</w:t>
      </w:r>
    </w:p>
    <w:p w:rsidR="00055CC9" w:rsidRPr="007D7413" w:rsidRDefault="00055CC9" w:rsidP="00055CC9">
      <w:pPr>
        <w:widowControl w:val="0"/>
        <w:suppressAutoHyphens/>
        <w:spacing w:after="0" w:line="100" w:lineRule="atLeast"/>
        <w:ind w:left="142" w:firstLine="567"/>
        <w:jc w:val="both"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целевых показателей, с указанием планируемых к достижению значений в результате реализации программы приведен в приложении № 1 к паспорту программы.</w:t>
      </w:r>
      <w:r w:rsidRPr="007D7413"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  <w:t xml:space="preserve"> </w:t>
      </w:r>
    </w:p>
    <w:p w:rsidR="00055CC9" w:rsidRPr="007D7413" w:rsidRDefault="00055CC9" w:rsidP="00055CC9">
      <w:pPr>
        <w:tabs>
          <w:tab w:val="left" w:pos="0"/>
        </w:tabs>
        <w:spacing w:before="240" w:after="120" w:line="240" w:lineRule="auto"/>
        <w:ind w:right="-17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Информация по подпрограммам, отдельным мероприятиям муниципальной программы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подпрограмм и отдельных мероприятий настоящей программой не предусмотрено.</w:t>
      </w:r>
    </w:p>
    <w:p w:rsidR="00055CC9" w:rsidRPr="007D7413" w:rsidRDefault="00055CC9" w:rsidP="00055CC9">
      <w:pPr>
        <w:widowControl w:val="0"/>
        <w:autoSpaceDE w:val="0"/>
        <w:autoSpaceDN w:val="0"/>
        <w:adjustRightInd w:val="0"/>
        <w:spacing w:before="240"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Основные меры правового регулирования, направленные на достижение цели и (или) задач муниципальной программы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достижения цели и задач программы принятие нормативных правовых актов не требуется.</w:t>
      </w:r>
    </w:p>
    <w:p w:rsidR="00055CC9" w:rsidRPr="007D7413" w:rsidRDefault="00055CC9" w:rsidP="00055CC9">
      <w:pPr>
        <w:tabs>
          <w:tab w:val="left" w:pos="0"/>
        </w:tabs>
        <w:spacing w:before="240" w:after="0" w:line="240" w:lineRule="auto"/>
        <w:ind w:right="-1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7. Перечень объектов недвижимого имущества муниципальной собственности города Шарыпово, подлежащих строительству, реконструкции, техническому перевооружению или приобретению</w:t>
      </w:r>
    </w:p>
    <w:p w:rsidR="00055CC9" w:rsidRPr="007D7413" w:rsidRDefault="00055CC9" w:rsidP="00055CC9">
      <w:pPr>
        <w:tabs>
          <w:tab w:val="left" w:pos="0"/>
        </w:tabs>
        <w:spacing w:before="240" w:after="120" w:line="240" w:lineRule="auto"/>
        <w:ind w:right="-17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Строительство, реконструкция, техническое перевооружение или приобретение объектов недвижимого имущества муниципальной собственности города Шарыпово настоящей программой не предусмотрено.</w:t>
      </w:r>
    </w:p>
    <w:p w:rsidR="00055CC9" w:rsidRPr="007D7413" w:rsidRDefault="00055CC9" w:rsidP="00055CC9">
      <w:pPr>
        <w:autoSpaceDE w:val="0"/>
        <w:autoSpaceDN w:val="0"/>
        <w:adjustRightInd w:val="0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Информация о ресурсном обеспечении муниципальной программы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о ресурсном обеспечении муниципальной программы за счет средств </w:t>
      </w:r>
      <w:r w:rsidRPr="007D7413">
        <w:rPr>
          <w:rFonts w:ascii="Times New Roman" w:eastAsia="Calibri" w:hAnsi="Times New Roman" w:cs="Times New Roman"/>
          <w:sz w:val="28"/>
          <w:szCs w:val="28"/>
        </w:rPr>
        <w:t>городского бюджета, в том числе средств, поступивших из бюджетов других уровней бюджетной системы (с расшифровкой по главным распорядителям средств бюджета города Шарыпово, в разрезе подпрограмм) представлена в приложении №1 к Программе.</w:t>
      </w:r>
    </w:p>
    <w:p w:rsidR="00055CC9" w:rsidRPr="00A71CA2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0" w:history="1">
        <w:r w:rsidRPr="007D7413">
          <w:rPr>
            <w:rFonts w:ascii="Times New Roman" w:eastAsia="Calibri" w:hAnsi="Times New Roman" w:cs="Times New Roman"/>
            <w:sz w:val="28"/>
            <w:szCs w:val="28"/>
          </w:rPr>
          <w:t>Информаци</w:t>
        </w:r>
      </w:hyperlink>
      <w:r w:rsidRPr="007D7413">
        <w:rPr>
          <w:rFonts w:ascii="Times New Roman" w:eastAsia="Calibri" w:hAnsi="Times New Roman" w:cs="Times New Roman"/>
          <w:sz w:val="28"/>
          <w:szCs w:val="28"/>
        </w:rPr>
        <w:t>я об источниках финансирования подпрограмм, отдельных мероприятий программы (средства бюджета города Шарыпово, в том числе средства, поступившие из бюджетов других уровней бюджетной системы) представлена приложении №2 к П</w:t>
      </w:r>
      <w:r>
        <w:rPr>
          <w:rFonts w:ascii="Times New Roman" w:eastAsia="Calibri" w:hAnsi="Times New Roman" w:cs="Times New Roman"/>
          <w:sz w:val="28"/>
          <w:szCs w:val="28"/>
        </w:rPr>
        <w:t>рограмме</w:t>
      </w:r>
      <w:r w:rsidRPr="00A71CA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55CC9" w:rsidRPr="00427361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055CC9" w:rsidRPr="00427361" w:rsidSect="00BA2BB4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9"/>
        <w:gridCol w:w="3574"/>
        <w:gridCol w:w="1178"/>
        <w:gridCol w:w="2059"/>
        <w:gridCol w:w="616"/>
        <w:gridCol w:w="616"/>
        <w:gridCol w:w="686"/>
        <w:gridCol w:w="686"/>
        <w:gridCol w:w="686"/>
        <w:gridCol w:w="686"/>
        <w:gridCol w:w="686"/>
        <w:gridCol w:w="686"/>
        <w:gridCol w:w="1039"/>
        <w:gridCol w:w="961"/>
      </w:tblGrid>
      <w:tr w:rsidR="00055CC9" w:rsidRPr="007D7413" w:rsidTr="00811EDB">
        <w:trPr>
          <w:trHeight w:val="15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RANGE!A1:M14"/>
            <w:bookmarkStart w:id="1" w:name="RANGE!A1:M12"/>
            <w:bookmarkStart w:id="2" w:name="RANGE!A1:N12"/>
            <w:bookmarkEnd w:id="0"/>
            <w:bookmarkEnd w:id="1"/>
            <w:bookmarkEnd w:id="2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№ 1 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 паспорту муниципальной программы «Формирование современной городской среды муниципального образования город Шарыпово»</w:t>
            </w:r>
          </w:p>
        </w:tc>
      </w:tr>
      <w:tr w:rsidR="00055CC9" w:rsidRPr="007D7413" w:rsidTr="00811EDB">
        <w:trPr>
          <w:trHeight w:val="900"/>
        </w:trPr>
        <w:tc>
          <w:tcPr>
            <w:tcW w:w="0" w:type="auto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Перечень целевых показателей муниципальной программы муниципального образования  город Шарыпово 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с указанием планируемых к достижению значений в результате реализации муниципальной программы</w:t>
            </w:r>
          </w:p>
        </w:tc>
      </w:tr>
      <w:tr w:rsidR="00055CC9" w:rsidRPr="007D7413" w:rsidTr="00811EDB">
        <w:trPr>
          <w:trHeight w:val="3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Цели, задачи, показатели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Год, предшествующий реализации муниципальной программы</w:t>
            </w:r>
          </w:p>
        </w:tc>
        <w:tc>
          <w:tcPr>
            <w:tcW w:w="0" w:type="auto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Годы реализации муниципальной программы</w:t>
            </w:r>
          </w:p>
        </w:tc>
      </w:tr>
      <w:tr w:rsidR="00055CC9" w:rsidRPr="007D7413" w:rsidTr="00811EDB">
        <w:trPr>
          <w:trHeight w:val="143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годы до конца реализации муниципальной программы пятилетнем интервале</w:t>
            </w:r>
          </w:p>
        </w:tc>
      </w:tr>
      <w:tr w:rsidR="00055CC9" w:rsidRPr="007D7413" w:rsidTr="00811EDB">
        <w:trPr>
          <w:trHeight w:val="2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2035</w:t>
            </w:r>
          </w:p>
        </w:tc>
      </w:tr>
      <w:tr w:rsidR="00055CC9" w:rsidRPr="007D7413" w:rsidTr="00811ED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055CC9" w:rsidRPr="007D7413" w:rsidTr="00811EDB">
        <w:trPr>
          <w:trHeight w:val="63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ЦЕЛЬ: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Повышение качества и комфорта городской среды на территории муниципального образования город Шарыпово.                                                                                                                                                                                                                                                                 Вовлечение граждан в решение вопросов формирования комфортной среды проживания на территории муниципального образования город Шарыпово.</w:t>
            </w:r>
          </w:p>
        </w:tc>
      </w:tr>
      <w:tr w:rsidR="00055CC9" w:rsidRPr="007D7413" w:rsidTr="00811EDB">
        <w:trPr>
          <w:trHeight w:val="121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муниципального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27,9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30,3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38,0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41,0</w:t>
            </w:r>
          </w:p>
        </w:tc>
      </w:tr>
      <w:tr w:rsidR="00055CC9" w:rsidRPr="007D7413" w:rsidTr="00811EDB">
        <w:trPr>
          <w:trHeight w:val="183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благоустроенных общественных территорий муниципального образования соответствующего функционального назначения (площади, улицы, пешеходные зоны, скверы, парки, иные территории) от общего количества таких территорий муниципального образования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55CC9" w:rsidRPr="007D7413" w:rsidTr="00811EDB">
        <w:trPr>
          <w:trHeight w:val="13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18,9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</w:tr>
    </w:tbl>
    <w:p w:rsidR="00055CC9" w:rsidRDefault="00055CC9" w:rsidP="00055CC9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55CC9" w:rsidSect="007D7413">
          <w:pgSz w:w="16838" w:h="11906" w:orient="landscape"/>
          <w:pgMar w:top="567" w:right="1134" w:bottom="851" w:left="1134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32"/>
        <w:gridCol w:w="1848"/>
        <w:gridCol w:w="3169"/>
        <w:gridCol w:w="1977"/>
        <w:gridCol w:w="692"/>
        <w:gridCol w:w="651"/>
        <w:gridCol w:w="1458"/>
        <w:gridCol w:w="516"/>
        <w:gridCol w:w="874"/>
        <w:gridCol w:w="874"/>
        <w:gridCol w:w="874"/>
        <w:gridCol w:w="1213"/>
      </w:tblGrid>
      <w:tr w:rsidR="00055CC9" w:rsidRPr="007D7413" w:rsidTr="00811EDB">
        <w:trPr>
          <w:trHeight w:val="16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3" w:name="RANGE!A1:L26"/>
            <w:bookmarkEnd w:id="3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Приложение № 1 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 муниципальной программе «Формирование современной городской среды муниципального образования город Шарыпово"</w:t>
            </w:r>
          </w:p>
        </w:tc>
      </w:tr>
      <w:tr w:rsidR="00055CC9" w:rsidRPr="007D7413" w:rsidTr="00811E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5CC9" w:rsidRPr="007D7413" w:rsidTr="00811EDB">
        <w:trPr>
          <w:trHeight w:val="769"/>
        </w:trPr>
        <w:tc>
          <w:tcPr>
            <w:tcW w:w="0" w:type="auto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Информация о ресурсном обеспечении муниципальной программы муниципального образования город Шарыпово за счет средств бюджета города Шарыпово, в том числе средств, поступивших из бюджетов других уровней бюджетной системы и бюджетов государственных внебюджетных фондов </w:t>
            </w:r>
          </w:p>
        </w:tc>
      </w:tr>
      <w:tr w:rsidR="00055CC9" w:rsidRPr="007D7413" w:rsidTr="00811ED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тыс.руб.</w:t>
            </w:r>
          </w:p>
        </w:tc>
      </w:tr>
      <w:tr w:rsidR="00055CC9" w:rsidRPr="007D7413" w:rsidTr="00811EDB">
        <w:trPr>
          <w:trHeight w:val="7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главного распорядителя бюджетных средств (далее - ГРБС)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Код бюджетной классификации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Итого на 2023-2025 гг.</w:t>
            </w:r>
          </w:p>
        </w:tc>
      </w:tr>
      <w:tr w:rsidR="00055CC9" w:rsidRPr="007D7413" w:rsidTr="00811EDB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ГРБС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РзПр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ЦСР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55CC9" w:rsidRPr="007D7413" w:rsidTr="00811EDB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055CC9" w:rsidRPr="007D7413" w:rsidTr="00811EDB">
        <w:trPr>
          <w:trHeight w:val="73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"Формирование современной городской среды муниципального образования город Шарыпово"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20 037,46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22 050,05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22 050,05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64 137,56</w:t>
            </w:r>
          </w:p>
        </w:tc>
      </w:tr>
      <w:tr w:rsidR="00055CC9" w:rsidRPr="007D7413" w:rsidTr="00811EDB">
        <w:trPr>
          <w:trHeight w:val="3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20 029,46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22 042,05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22 042,05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64 113,56</w:t>
            </w:r>
          </w:p>
        </w:tc>
      </w:tr>
      <w:tr w:rsidR="00055CC9" w:rsidRPr="007D7413" w:rsidTr="00811EDB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24,00</w:t>
            </w:r>
          </w:p>
        </w:tc>
      </w:tr>
      <w:tr w:rsidR="00055CC9" w:rsidRPr="007D7413" w:rsidTr="00811EDB">
        <w:trPr>
          <w:trHeight w:val="63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1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Софинансирование муниципальной программы "Формирование современной городской среды муниципального образования город Шарыпово"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19 529,46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21 542,05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21 542,05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62 613,56</w:t>
            </w:r>
          </w:p>
        </w:tc>
      </w:tr>
      <w:tr w:rsidR="00055CC9" w:rsidRPr="007D7413" w:rsidTr="00811EDB">
        <w:trPr>
          <w:trHeight w:val="4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9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120F255550; 120F255551;  120F255552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19 529,46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21 542,05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21 542,05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62 613,56</w:t>
            </w:r>
          </w:p>
        </w:tc>
      </w:tr>
      <w:tr w:rsidR="00055CC9" w:rsidRPr="007D7413" w:rsidTr="00811EDB">
        <w:trPr>
          <w:trHeight w:val="7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2 муниципальной программы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24,00</w:t>
            </w:r>
          </w:p>
        </w:tc>
      </w:tr>
      <w:tr w:rsidR="00055CC9" w:rsidRPr="007D7413" w:rsidTr="00811EDB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6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КУМИ и ЗО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1200005550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24,00</w:t>
            </w:r>
          </w:p>
        </w:tc>
      </w:tr>
      <w:tr w:rsidR="00055CC9" w:rsidRPr="007D7413" w:rsidTr="00811EDB">
        <w:trPr>
          <w:trHeight w:val="555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3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1 500,00</w:t>
            </w:r>
          </w:p>
        </w:tc>
      </w:tr>
      <w:tr w:rsidR="00055CC9" w:rsidRPr="007D7413" w:rsidTr="00811EDB">
        <w:trPr>
          <w:trHeight w:val="40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МКУ "СГХ"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0503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12000S5552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1 500,00</w:t>
            </w:r>
          </w:p>
        </w:tc>
      </w:tr>
      <w:tr w:rsidR="00055CC9" w:rsidRPr="007D7413" w:rsidTr="00811EDB">
        <w:trPr>
          <w:trHeight w:val="6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Мероприятие 5 муниципальной программы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мероприятий, направленных на повышение степени вовлеченности  граждан и организаций в реализацию мероприятий по благоустройству территорий муниципального образования город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расходные обязательства по программе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  <w:tr w:rsidR="00055CC9" w:rsidRPr="007D7413" w:rsidTr="00811EDB">
        <w:trPr>
          <w:trHeight w:val="7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 по ГРБС: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91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 города Шарыпово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0,00</w:t>
            </w:r>
          </w:p>
        </w:tc>
      </w:tr>
    </w:tbl>
    <w:p w:rsidR="00055CC9" w:rsidRDefault="00055CC9" w:rsidP="00055CC9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55CC9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52"/>
        <w:gridCol w:w="2137"/>
        <w:gridCol w:w="4764"/>
        <w:gridCol w:w="2470"/>
        <w:gridCol w:w="810"/>
        <w:gridCol w:w="1102"/>
        <w:gridCol w:w="1102"/>
        <w:gridCol w:w="1741"/>
      </w:tblGrid>
      <w:tr w:rsidR="00055CC9" w:rsidRPr="007D7413" w:rsidTr="00811EDB">
        <w:trPr>
          <w:trHeight w:val="142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Приложение № 2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к муниципальной программе "Формирование современной городской среды муниципального образования город Шарыпово"</w:t>
            </w:r>
          </w:p>
        </w:tc>
      </w:tr>
      <w:tr w:rsidR="00055CC9" w:rsidRPr="007D7413" w:rsidTr="00811EDB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5CC9" w:rsidRPr="007D7413" w:rsidTr="00811EDB">
        <w:trPr>
          <w:trHeight w:val="720"/>
        </w:trPr>
        <w:tc>
          <w:tcPr>
            <w:tcW w:w="0" w:type="auto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об источниках финансирования подпрограмм, отдельных  мероприятий муниципальной программы муниципального образования города Шарыпово (средства бюджета города Шарыпово, в том числе средства, поступившие из бюджетов других уровней бюджетной системы, бюджетов государственных внебюджетных фондов)</w:t>
            </w:r>
          </w:p>
        </w:tc>
      </w:tr>
      <w:tr w:rsidR="00055CC9" w:rsidRPr="007D7413" w:rsidTr="00811EDB">
        <w:trPr>
          <w:trHeight w:val="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тыс.руб.</w:t>
            </w:r>
          </w:p>
        </w:tc>
      </w:tr>
      <w:tr w:rsidR="00055CC9" w:rsidRPr="007D7413" w:rsidTr="00811EDB">
        <w:trPr>
          <w:trHeight w:val="62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Статус (муниципальная программа, подпрограмма)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муниципальной программы, подпрограммы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Уровень бюджетной системы/источники финансирования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2025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 на 2023-2025гг.</w:t>
            </w:r>
          </w:p>
        </w:tc>
      </w:tr>
      <w:tr w:rsidR="00055CC9" w:rsidRPr="007D7413" w:rsidTr="00811EDB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5CC9" w:rsidRPr="007D7413" w:rsidTr="00811EDB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Муниципальная программа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"Формирование современной городской среды муниципального образования город Шарыпово"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20 037,46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22 050,05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22 050,05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64 137,56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1 424,50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1 424,50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1 424,50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4 273,50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905,65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1 006,28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1 006,28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2 918,21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17 207,31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19 119,27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19 119,27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55 445,85</w:t>
            </w:r>
          </w:p>
        </w:tc>
      </w:tr>
      <w:tr w:rsidR="00055CC9" w:rsidRPr="007D7413" w:rsidTr="00811EDB">
        <w:trPr>
          <w:trHeight w:val="3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1 500,00</w:t>
            </w:r>
          </w:p>
        </w:tc>
      </w:tr>
      <w:tr w:rsidR="00055CC9" w:rsidRPr="007D7413" w:rsidTr="00811EDB">
        <w:trPr>
          <w:trHeight w:val="39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1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Софинансирование муниципальной программы "Формирование современной городской среды муниципального образования город Шарыпово"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19 529,46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21 542,05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21 542,05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62 613,56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1 416,50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1 416,50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1 416,50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4 249,50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905,65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1 006,28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1 006,28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2 918,21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17 207,31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19 119,27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19 119,27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55 445,85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2 муниципальной программы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Долевое финансирование расходов (за муниципальное жилье) на реализацию мероприятий по благоустройству,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24,00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24,00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3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Долевое финансирование расходов на реализацию мероприятий по благоустройству дворовых территорий за счет средств заинтересованных лиц, направленных на формирование современной городской среды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1 500,00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1 500,00</w:t>
            </w:r>
          </w:p>
        </w:tc>
      </w:tr>
      <w:tr w:rsidR="00055CC9" w:rsidRPr="007D7413" w:rsidTr="00811ED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4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мероприятий, направленных на повышение степени вовлеченности  граждан и организаций в реализацию мероприятий по благоустройству территорий муниципального образования город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055CC9" w:rsidRPr="007D7413" w:rsidTr="00811E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055CC9" w:rsidRPr="007D7413" w:rsidTr="00811E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1.5.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Мероприятие 5 муниципальной программы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мероприятий, направленных на повышение степени вовлеченности  граждан и организаций в реализацию мероприятий по благоустройству территорий муниципального образования город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Всего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055CC9" w:rsidRPr="007D7413" w:rsidTr="00811E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числе: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бюджет города Шарыпово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055CC9" w:rsidRPr="007D7413" w:rsidTr="00811E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краевой бюджет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055CC9" w:rsidRPr="007D7413" w:rsidTr="00811E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внебюджетные  источники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055CC9" w:rsidRDefault="00055CC9" w:rsidP="00055CC9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55CC9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№3</w:t>
      </w:r>
    </w:p>
    <w:p w:rsidR="00055CC9" w:rsidRPr="007D7413" w:rsidRDefault="00055CC9" w:rsidP="00055CC9">
      <w:pPr>
        <w:spacing w:after="0" w:line="240" w:lineRule="auto"/>
        <w:ind w:left="1020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Перечень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 xml:space="preserve">мероприятий муниципальной программы 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7413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>«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Формирование современной городской среды </w:t>
      </w: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образования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 Шарыпово</w:t>
      </w:r>
      <w:r w:rsidRPr="007D7413">
        <w:rPr>
          <w:rFonts w:ascii="Times New Roman" w:eastAsia="SimSun" w:hAnsi="Times New Roman" w:cs="Times New Roman"/>
          <w:kern w:val="1"/>
          <w:sz w:val="28"/>
          <w:szCs w:val="28"/>
          <w:lang w:eastAsia="ar-SA"/>
        </w:rPr>
        <w:t xml:space="preserve">» на 2018-2025 годы 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1842"/>
        <w:gridCol w:w="1258"/>
        <w:gridCol w:w="29"/>
        <w:gridCol w:w="1406"/>
        <w:gridCol w:w="2835"/>
        <w:gridCol w:w="2977"/>
      </w:tblGrid>
      <w:tr w:rsidR="00055CC9" w:rsidRPr="007D7413" w:rsidTr="00811EDB">
        <w:tc>
          <w:tcPr>
            <w:tcW w:w="4957" w:type="dxa"/>
            <w:vMerge w:val="restart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Наименование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мероприятия</w:t>
            </w:r>
          </w:p>
        </w:tc>
        <w:tc>
          <w:tcPr>
            <w:tcW w:w="1842" w:type="dxa"/>
            <w:vMerge w:val="restart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Ответственный исполнитель</w:t>
            </w:r>
          </w:p>
        </w:tc>
        <w:tc>
          <w:tcPr>
            <w:tcW w:w="2693" w:type="dxa"/>
            <w:gridSpan w:val="3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Срок</w:t>
            </w:r>
          </w:p>
        </w:tc>
        <w:tc>
          <w:tcPr>
            <w:tcW w:w="2835" w:type="dxa"/>
            <w:vMerge w:val="restart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Ожидаемый результат 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(краткое описание)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Показатель результативности</w:t>
            </w:r>
          </w:p>
        </w:tc>
      </w:tr>
      <w:tr w:rsidR="00055CC9" w:rsidRPr="007D7413" w:rsidTr="00811EDB">
        <w:tc>
          <w:tcPr>
            <w:tcW w:w="4957" w:type="dxa"/>
            <w:vMerge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42" w:type="dxa"/>
            <w:vMerge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58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начала реализации</w:t>
            </w:r>
          </w:p>
        </w:tc>
        <w:tc>
          <w:tcPr>
            <w:tcW w:w="1435" w:type="dxa"/>
            <w:gridSpan w:val="2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окончания реализации</w:t>
            </w:r>
          </w:p>
        </w:tc>
        <w:tc>
          <w:tcPr>
            <w:tcW w:w="2835" w:type="dxa"/>
            <w:vMerge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7" w:type="dxa"/>
            <w:vMerge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055CC9" w:rsidRPr="007D7413" w:rsidTr="00811EDB">
        <w:trPr>
          <w:trHeight w:val="437"/>
        </w:trPr>
        <w:tc>
          <w:tcPr>
            <w:tcW w:w="15304" w:type="dxa"/>
            <w:gridSpan w:val="7"/>
            <w:vAlign w:val="center"/>
          </w:tcPr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Задача 1.Обеспечение формирования единого облика муниципального образования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1.1. Применение правил благоустройства, утвержденных </w:t>
            </w:r>
            <w:r w:rsidRPr="007D7413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Решением Шарыповского городского Совета депутатов от 27.11.2012 № 33-226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по результатам публичных слушаний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1"/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Определены ответственные лица за благоустройство территорий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Определение и закрепление лиц ответственных за содержанием объектов благоустройства по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этапам в процентах от общего количества объектов благоустройства в муниципальном образовании: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20%;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– 30%;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3- этап - 50%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1.2. Применение лучших практик (проектов, дизайн-проектов) благоустройства дворов и общественных территорий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977" w:type="dxa"/>
          </w:tcPr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Создание не менее 1-ой концепции благоустройства дворов и общественных территории, ежегодно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2"/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1.3. Обеспечение системной работы административной комиссии, рассматривающей дела о нарушении правил благоустройства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3"/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Не менее 12 решений (протоколов) административной комиссии по вопросам 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соблюдения правил благоустройства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20%;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- 30%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3- этап - 50%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 xml:space="preserve">1.4. Обеспечение надлежащего состояния и эксплуатации элементов благоустройства на территории муниципального образования (организация уборки мусора, освещения, озеленения общественных территорий) 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Создание благоприятных комфортных условий для жизнедеятельности граждан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Улучшить эффективность работы коммунальных служб.</w:t>
            </w:r>
          </w:p>
        </w:tc>
      </w:tr>
      <w:tr w:rsidR="00055CC9" w:rsidRPr="007D7413" w:rsidTr="00811EDB">
        <w:tc>
          <w:tcPr>
            <w:tcW w:w="15304" w:type="dxa"/>
            <w:gridSpan w:val="7"/>
          </w:tcPr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2.1. Благоустройство дворовых территорий многоквартирных домов. 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Решения общественной комиссии об утверждении адресного перечня дворовых территорий (протокол). Адресный перечень дворовых территорий, нуждающихся в благоустройстве, исходя из поступления предложений от заинтересованных лиц приведен в приложении № 6 к программе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2.1.1. Формирование (уточнение, корректировка) паспорта дворовых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территорий на основании данных о проведении инвентаризации дворовых территорий с учетом их физического состояния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4"/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Выявление дворовых территорий,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нуждающихся в благоустройстве и определение объемов работ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Паспорт дворовой территории от общего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количества дворовых территорий по этапам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20%;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- 30%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3- этап - 50% 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2.1.2. Организация подачи и сбор предложений заинтересованных лиц о благоустройстве дворовых территорий 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Сформирован перечень предложений о благоустройстве дворовых территорий.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</w:t>
            </w: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vertAlign w:val="superscript"/>
              </w:rPr>
              <w:footnoteReference w:id="5"/>
            </w: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>, ежегодно не менее 5% от общего количества дворов, нуждающихся в благоустройстве</w:t>
            </w:r>
          </w:p>
        </w:tc>
      </w:tr>
      <w:tr w:rsidR="00055CC9" w:rsidRPr="007D7413" w:rsidTr="00811EDB">
        <w:trPr>
          <w:trHeight w:val="699"/>
        </w:trPr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собраний собственников многоквартирных домов.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Разработка (обеспечение) инициативных жителей методическими рекомендациями «Как мой двор включить в программу». 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Протоколы собраний собственников помещений в многоквартирном доме, оформленные согласно Жилищному кодексу РФ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2.1.4. Формирование земельного участка на котором расположен многоквартирный дом с озеленением и элементами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благоустройства 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Внесение изменений в кадастровый учет земельного участка.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Кадастровый учет земельного участка, на котором расположен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многоквартирный дом с озеленением и элементами благоустройства по этапам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6"/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5 %;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- 20%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3- этап - 30%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Передача в общедолевую собственность собственников помещений в многоквартирном доме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>2.2.Благоустройство общественных территорий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Адресный перечень всех общественных территорий </w:t>
            </w: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 xml:space="preserve">приведен в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приложение № 7 к</w:t>
            </w: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 xml:space="preserve"> программе 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2.2.1. Формирование (уточнение, корректировка) паспорта общественных территорий на основании данных о проведении инвентаризации общественных территорий с учетом их физического состояния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7"/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по графику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Определение физического состояния и количественного состава общественных территорий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Паспорт общественного пространства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20%;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- 30%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3- этап - 50%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2.2.3. Организация и проведение голосования по отбору общественных территорий, подлежащих благоустройству в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первоочередном порядке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Общественная комиссия по развитию </w:t>
            </w:r>
            <w:r w:rsidRPr="007D7413">
              <w:rPr>
                <w:rFonts w:ascii="Times New Roman" w:hAnsi="Times New Roman"/>
                <w:sz w:val="24"/>
                <w:szCs w:val="28"/>
              </w:rPr>
              <w:lastRenderedPageBreak/>
              <w:t>городской среды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Определение общественных территорий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Определение общественных территорий, подлежащих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благоустройству в первоочередном порядке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2.2.4. Опубликование в СМИ перечня всех общественных территорий, нуждающихся в благоустройстве по итогам проведенной инвентаризации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Опубликование в СМИ перечня всех общественных территорий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Ознакомление заинтересованных лиц с перечнем всех общественных территорий, нуждающихся в благоустройстве по итогам проведенной инвентаризации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2.2.5. Организация приема предложений от заинтересованных лиц по перечню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hAnsi="Times New Roman"/>
                <w:sz w:val="24"/>
                <w:szCs w:val="28"/>
              </w:rPr>
              <w:t>Общественная комиссия по развитию городской среды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Определение общественных территорий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Определение перечня общественных территорий, подлежащих благоустройству в первоочередном порядке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2.2.6. Опубликование в СМИ утвержденного Администрацией перечня общественных территорий, предложенных заинтересованными лицами для благоустройства в первоочередном порядке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Опубликование в СМИ перечня общественных территорий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Ознакомление заинтересованных лиц с перечнем общественных территорий, подлежащих благоустройству в первоочередном порядке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2.2.7. Обеспечение разработки и публикации в СМИ дизайн-проектов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Разработка и публикация в СМИ дизайн-проектов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Ознакомление заинтересованных лиц с дизайн-проектами общественных территорий, подлежащих благоустройству в первоочередном порядке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2.2.8. Проведение голосования по отбору общественной территории, из перечня общественных территорий, подлежащих благоустройству в первоочередном порядке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hAnsi="Times New Roman"/>
                <w:sz w:val="24"/>
                <w:szCs w:val="28"/>
              </w:rPr>
              <w:t xml:space="preserve">Общественная комиссия по развитию городской </w:t>
            </w:r>
            <w:r w:rsidRPr="007D7413">
              <w:rPr>
                <w:rFonts w:ascii="Times New Roman" w:hAnsi="Times New Roman"/>
                <w:sz w:val="24"/>
                <w:szCs w:val="28"/>
              </w:rPr>
              <w:lastRenderedPageBreak/>
              <w:t>среды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голосования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Решение общественной комиссии по развитию городской среды об утверждении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общественной территории, подлежащей благоустройству (протокол).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 xml:space="preserve">2.3. Благоустройство </w:t>
            </w:r>
            <w:r w:rsidRPr="007D7413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Составленный адресный перечень недвижимого имущества и земельных участков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 xml:space="preserve">по форме согласно 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приложению</w:t>
            </w:r>
          </w:p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№ 9 к</w:t>
            </w:r>
            <w:r w:rsidRPr="007D7413">
              <w:rPr>
                <w:rFonts w:ascii="Times New Roman" w:eastAsia="Times New Roman" w:hAnsi="Times New Roman" w:cs="Times New Roman"/>
                <w:kern w:val="1"/>
                <w:sz w:val="24"/>
                <w:szCs w:val="28"/>
              </w:rPr>
              <w:t xml:space="preserve"> программе 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2.3.1.Разъяснительная работа о принципах благоустройства (личная ответственность)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2019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 сходов - не менее двух,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собраний - не менее двух.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2.3.2. Заключение соглашений с 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юридическими лицами и индивидуальными предпринимателями о б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лагоустройстве 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Благоустройство территорий 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 заключенных соглашений: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30%;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- 70%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>2.4. Благоустройство индивидуальных жилых домов и земельных участков, предоставленных для их размещения</w:t>
            </w: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  <w:vertAlign w:val="superscript"/>
              </w:rPr>
              <w:footnoteReference w:id="8"/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2.4.1.Разъяснительная работа о принципах благоустройства (личная ответственность)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2020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Упорядоченное отношение к объектам благоустройства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 сходов - не менее двух,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собраний - не менее двух.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</w:rPr>
              <w:footnoteReference w:id="9"/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2020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Формирование перечня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№ 10 к программе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2025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5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Увеличение количества благоустроенных дворовых территорий индивидуальных домов и земельных участков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Количество заключенных соглашений: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1 этап – 30%;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2- этап - 70%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055CC9" w:rsidRPr="007D7413" w:rsidTr="00811EDB">
        <w:tc>
          <w:tcPr>
            <w:tcW w:w="15304" w:type="dxa"/>
            <w:gridSpan w:val="7"/>
          </w:tcPr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3.1. Проведение опроса граждан о выборе общественных территорий</w:t>
            </w: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для благоустройства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06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7D7413">
              <w:rPr>
                <w:rFonts w:ascii="Times New Roman" w:eastAsia="Calibri" w:hAnsi="Times New Roman" w:cs="Times New Roman"/>
                <w:sz w:val="24"/>
                <w:szCs w:val="28"/>
              </w:rPr>
              <w:t>Выявление реальных потребностей различных групп населения.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3.2. Организация обсуждения и выработки концепций благоустройства территории общего пользования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06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Calibri" w:hAnsi="Times New Roman" w:cs="Times New Roman"/>
                <w:sz w:val="24"/>
                <w:szCs w:val="28"/>
              </w:rPr>
              <w:t>Применение лучших дизайн-проектов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3.3. Привлечение жителей: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- к посадке зеленых насаждение;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 уборке несанкционированных свалок 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и т.д.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06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Увеличение зеленых насаждений и уменьшение несанкционированных свалок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Проведение субботников, не менее 2-ух, ежегодно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055CC9" w:rsidRPr="007D7413" w:rsidTr="00811EDB">
        <w:tc>
          <w:tcPr>
            <w:tcW w:w="4957" w:type="dxa"/>
          </w:tcPr>
          <w:p w:rsidR="00055CC9" w:rsidRPr="007D7413" w:rsidRDefault="00055CC9" w:rsidP="00811EDB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3.4.Участие в краевых мероприятиях, направленных на повышение 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активности участия граждан в решении вопросов местного значения</w:t>
            </w:r>
            <w:r w:rsidRPr="007D7413">
              <w:rPr>
                <w:rFonts w:ascii="Times New Roman" w:eastAsia="Times New Roman" w:hAnsi="Times New Roman" w:cs="Times New Roman"/>
                <w:bCs/>
                <w:sz w:val="24"/>
                <w:szCs w:val="28"/>
                <w:vertAlign w:val="superscript"/>
              </w:rPr>
              <w:footnoteReference w:id="10"/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Глава города Шарыпово</w:t>
            </w:r>
          </w:p>
        </w:tc>
        <w:tc>
          <w:tcPr>
            <w:tcW w:w="1287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2018</w:t>
            </w:r>
          </w:p>
        </w:tc>
        <w:tc>
          <w:tcPr>
            <w:tcW w:w="1406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2025</w:t>
            </w:r>
          </w:p>
        </w:tc>
        <w:tc>
          <w:tcPr>
            <w:tcW w:w="283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Участие в проектах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7D7413">
              <w:rPr>
                <w:rFonts w:ascii="Times New Roman" w:eastAsia="Times New Roman" w:hAnsi="Times New Roman" w:cs="Times New Roman"/>
                <w:sz w:val="24"/>
                <w:szCs w:val="28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55CC9" w:rsidRPr="007D7413" w:rsidSect="00780D82">
          <w:pgSz w:w="16838" w:h="11906" w:orient="landscape"/>
          <w:pgMar w:top="1701" w:right="1134" w:bottom="850" w:left="1134" w:header="454" w:footer="454" w:gutter="0"/>
          <w:cols w:space="708"/>
          <w:docGrid w:linePitch="360"/>
        </w:sectPr>
      </w:pP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№4</w:t>
      </w:r>
    </w:p>
    <w:p w:rsidR="00055CC9" w:rsidRPr="007D7413" w:rsidRDefault="00055CC9" w:rsidP="00055CC9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055CC9" w:rsidRPr="007D7413" w:rsidRDefault="00055CC9" w:rsidP="00055C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5CC9" w:rsidRPr="007D7413" w:rsidRDefault="00055CC9" w:rsidP="00055C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</w:rPr>
        <w:t>Порядок</w:t>
      </w:r>
    </w:p>
    <w:p w:rsidR="00055CC9" w:rsidRPr="007D7413" w:rsidRDefault="00055CC9" w:rsidP="00055CC9">
      <w:pPr>
        <w:tabs>
          <w:tab w:val="left" w:pos="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7413">
        <w:rPr>
          <w:rFonts w:ascii="Times New Roman" w:eastAsia="Calibri" w:hAnsi="Times New Roman" w:cs="Times New Roman"/>
          <w:b/>
          <w:sz w:val="28"/>
          <w:szCs w:val="28"/>
        </w:rPr>
        <w:t>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</w:t>
      </w:r>
    </w:p>
    <w:p w:rsidR="00055CC9" w:rsidRPr="007D7413" w:rsidRDefault="00055CC9" w:rsidP="00055CC9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7413">
        <w:rPr>
          <w:rFonts w:ascii="Times New Roman" w:eastAsia="Calibri" w:hAnsi="Times New Roman" w:cs="Times New Roman"/>
          <w:b/>
          <w:sz w:val="28"/>
          <w:szCs w:val="28"/>
        </w:rPr>
        <w:t>1.Общие положения</w:t>
      </w:r>
    </w:p>
    <w:p w:rsidR="00055CC9" w:rsidRPr="007D7413" w:rsidRDefault="00055CC9" w:rsidP="00055CC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1.1. Настоящий Порядок регламентирует процедуру разработки, обсуждения с заинтересованными лицами и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Шарыпово. 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>1.2. Под дизайн-проектом понимается графический и текстовый материал с описанием работ и мероприятий, предлагаемых к выполнению (далее – дизайн-проект).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D7413">
        <w:rPr>
          <w:rFonts w:ascii="Times New Roman" w:eastAsia="Calibri" w:hAnsi="Times New Roman" w:cs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или общественной территории с описанием работ и мероприятий, предлагаемых к выполнению.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 приведен в приложении №1 к настоящему Порядку.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7D7413">
        <w:rPr>
          <w:rFonts w:ascii="Times New Roman" w:eastAsia="Calibri" w:hAnsi="Times New Roman" w:cs="Times New Roman"/>
          <w:iCs/>
          <w:sz w:val="28"/>
          <w:szCs w:val="28"/>
        </w:rPr>
        <w:t>1.</w:t>
      </w:r>
      <w:r w:rsidRPr="007D7413">
        <w:rPr>
          <w:rFonts w:ascii="Times New Roman" w:eastAsia="Calibri" w:hAnsi="Times New Roman" w:cs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и (или) общественной территории, подлежащей благоустройству (далее – заинтересованные лица).</w:t>
      </w:r>
    </w:p>
    <w:p w:rsidR="00055CC9" w:rsidRPr="007D7413" w:rsidRDefault="00055CC9" w:rsidP="00055CC9">
      <w:pPr>
        <w:spacing w:before="24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7413">
        <w:rPr>
          <w:rFonts w:ascii="Times New Roman" w:eastAsia="Calibri" w:hAnsi="Times New Roman" w:cs="Times New Roman"/>
          <w:b/>
          <w:sz w:val="28"/>
          <w:szCs w:val="28"/>
        </w:rPr>
        <w:t>2. Разработка дизайн-проектов</w:t>
      </w:r>
    </w:p>
    <w:p w:rsidR="00055CC9" w:rsidRPr="007D7413" w:rsidRDefault="00055CC9" w:rsidP="00055CC9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2.1.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в соответствии с </w:t>
      </w:r>
      <w:r w:rsidRPr="007D7413">
        <w:rPr>
          <w:rFonts w:ascii="Times New Roman" w:eastAsia="Calibri" w:hAnsi="Times New Roman" w:cs="Times New Roman"/>
          <w:bCs/>
          <w:sz w:val="28"/>
          <w:szCs w:val="28"/>
        </w:rPr>
        <w:t>Правилами благоустройства муниципального образования город Шарыпово, требованиями Градостроительного кодекса Российской Федерации</w:t>
      </w: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, а также </w:t>
      </w:r>
      <w:r w:rsidRPr="007D7413">
        <w:rPr>
          <w:rFonts w:ascii="Times New Roman" w:eastAsia="Calibri" w:hAnsi="Times New Roman" w:cs="Times New Roman"/>
          <w:sz w:val="28"/>
          <w:szCs w:val="28"/>
        </w:rPr>
        <w:lastRenderedPageBreak/>
        <w:t>действующими строительными, санитарными и иными нормами и правилами.</w:t>
      </w:r>
    </w:p>
    <w:p w:rsidR="00055CC9" w:rsidRPr="007D7413" w:rsidRDefault="00055CC9" w:rsidP="00055CC9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>2.2. Разработка дизайн-проектов в отношении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Шарыпово, осуществляется Администрацией города Шарыпово (далее – Администрация).</w:t>
      </w:r>
    </w:p>
    <w:p w:rsidR="00055CC9" w:rsidRPr="007D7413" w:rsidRDefault="00055CC9" w:rsidP="00055CC9">
      <w:pPr>
        <w:tabs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>2.3. Разработка дизайн-проектов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органом государственной власти Красноярского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055CC9" w:rsidRPr="007D7413" w:rsidRDefault="00055CC9" w:rsidP="00055CC9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</w:rPr>
        <w:t>3. Обсуждение и утверждение дизайн-проекта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3.1. В целях обсуждения и утверждения дизайн-проекта благоустройства дворовой территории многоквартирного дома, Администрация уведомляет заинтересованное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программы (далее – уполномоченное лицо), о готовности дизайн-проекта.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7D7413">
        <w:rPr>
          <w:rFonts w:ascii="Times New Roman" w:eastAsia="Times New Roman" w:hAnsi="Times New Roman" w:cs="Calibri"/>
          <w:sz w:val="28"/>
          <w:szCs w:val="28"/>
        </w:rPr>
        <w:t>3.2. Заинтересованное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3 рабочих дней.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7D7413">
        <w:rPr>
          <w:rFonts w:ascii="Times New Roman" w:eastAsia="Times New Roman" w:hAnsi="Times New Roman" w:cs="Calibri"/>
          <w:sz w:val="28"/>
          <w:szCs w:val="28"/>
        </w:rPr>
        <w:t>3.3. Обсуждение и утверждение дизайн-проекта благоустройства общественной территории, осуществляется с участием представителей Администрации, а также с участием архитекторов, проектировщиков и других профильных специалистов.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7D7413">
        <w:rPr>
          <w:rFonts w:ascii="Times New Roman" w:eastAsia="Times New Roman" w:hAnsi="Times New Roman" w:cs="Calibri"/>
          <w:sz w:val="28"/>
          <w:szCs w:val="28"/>
        </w:rPr>
        <w:t>3.5. Дизайн-проект на благоустройство общественной территории утверждается в одном экземпляре и хранится в Администрации.</w:t>
      </w:r>
    </w:p>
    <w:p w:rsidR="00055CC9" w:rsidRPr="007D7413" w:rsidRDefault="00055CC9" w:rsidP="00055CC9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</w:rPr>
        <w:t>4. Порядок подачи заявки на участие в обсуждении</w:t>
      </w:r>
    </w:p>
    <w:p w:rsidR="00055CC9" w:rsidRPr="007D7413" w:rsidRDefault="00055CC9" w:rsidP="00055CC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</w:rPr>
        <w:t xml:space="preserve">с заинтересованными лицами дизайн-проектов дворовых территорий многоквартирных домов, расположенных на территории муниципального образования город Шарыпово и общественных территорий муниципального образования город Шарыпово 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4.1. Заявка на участие в обсуждении с заинтересованными лицами дизайн-проектов дворовых территорий многоквартирных домов </w:t>
      </w:r>
      <w:r w:rsidRPr="007D741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муниципального образования город Шарыпово подается заинтересованным лицом в Администрацию в письменной форме в срок, установленный в сообщении о проведении отбора дворовых территорий многоквартирных домов. 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>Заявка регистрируется специалистом, который делает отметку на заявке о получении такой заявки с указанием даты и времени ее получения.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Срок подачи заявок должен составлять не более 14 календарных дней с момента опубликования сообщения на сайте организатора обсуждении с заинтересованными лицами дизайн-проектов дворовых территорий многоквартирных домов муниципального образования город Шарыпово. 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В случае внесения изменений в настоящий Порядок после официального опубликования срок подачи заявок должен быть увеличен не менее чем на 7 дней. 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Все листы заявки и прилагаемые документы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должны быть прошиты и пронумерованы. Заявка должна быть скреплена печатью участника обсуждения (для юридических лиц) и подписана участником обсуждения. 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4.2. К заявке прилагаются следующие документы: 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1) протокол общего собрания собственников помещений в многоквартирном доме, в котором определен состав заинтересованных лиц из числа собственников помещений для участия в обсуждении с заинтересованными лицами дизайн-проектов дворовых территорий многоквартирных домов; 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2) дизайн-проект с внесенными изменениями с учетом технической возможности, и без изменения проектно-сметной документации; 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4.3. Комиссия рассматривает заявки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Шарыпово, в соответствии с требованиями, установленным настоящим Порядком, о чем составляется протокол заседания комиссии (далее - Протокол), в котором в обязательном порядке оцениваются заявки всех участников, с указанием изменений и другой информации. 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4.4. Протокол подписывается всеми членами Комиссии, присутствовавшими на заседании, и размещается на официальном сайте организатора конкурса и в средствах массовой информации в течение трех рабочих дней с момента его подписания. 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В случае, если по окончании срока подачи заявок на участие в обсуждении с заинтересованными лицами дизайн-проектов дворовых территорий многоквартирных домов муниципального образования город Шарыпово подана только одна заявка на участие в обсуждении, Комиссия признает отбор несостоявшимся и рассматривает указанную заявку. 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Если заявка соответствует требованиям и условиям настоящего Порядка, работы, указанные в проектно-сметной документации, будут выполняться в соответствии с внесенными изменениями в дизайн-проект. 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>В случае признания обсуждения несостоявшимся работы будут выполнять по ранее согласованному дизайн-проекту.</w:t>
      </w:r>
    </w:p>
    <w:p w:rsidR="00055CC9" w:rsidRPr="007D7413" w:rsidRDefault="00055CC9" w:rsidP="00055C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055CC9" w:rsidRPr="007D7413" w:rsidSect="00BB07F3">
          <w:pgSz w:w="11906" w:h="16838"/>
          <w:pgMar w:top="1134" w:right="850" w:bottom="1134" w:left="1701" w:header="454" w:footer="454" w:gutter="0"/>
          <w:cols w:space="708"/>
          <w:docGrid w:linePitch="360"/>
        </w:sectPr>
      </w:pP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left="3402"/>
        <w:jc w:val="both"/>
        <w:outlineLvl w:val="0"/>
        <w:rPr>
          <w:rFonts w:ascii="Times New Roman" w:eastAsia="Calibri" w:hAnsi="Times New Roman" w:cs="Times New Roman"/>
        </w:rPr>
      </w:pPr>
      <w:r w:rsidRPr="007D7413">
        <w:rPr>
          <w:rFonts w:ascii="Times New Roman" w:eastAsia="Calibri" w:hAnsi="Times New Roman" w:cs="Times New Roman"/>
        </w:rPr>
        <w:lastRenderedPageBreak/>
        <w:t>Приложение № 1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left="3402"/>
        <w:jc w:val="both"/>
        <w:rPr>
          <w:rFonts w:ascii="Times New Roman" w:eastAsia="Times New Roman" w:hAnsi="Times New Roman" w:cs="Times New Roman"/>
        </w:rPr>
      </w:pPr>
      <w:r w:rsidRPr="007D7413">
        <w:rPr>
          <w:rFonts w:ascii="Times New Roman" w:eastAsia="Times New Roman" w:hAnsi="Times New Roman" w:cs="Times New Roman"/>
        </w:rPr>
        <w:t>к Порядку разработки, общественного обсуждения с заинтересованными лицами, утверждения дизайн-проектов благоустройства дворовых территорий, включенных в мероприятия по благоустройству, направленные на формирование современной городской среды, а также дизайн-проекта благоустройства общественной территории муниципального образования город Шарыпово на 2018 год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left="5529"/>
        <w:rPr>
          <w:rFonts w:ascii="Times New Roman" w:eastAsia="Calibri" w:hAnsi="Times New Roman" w:cs="Times New Roman"/>
          <w:sz w:val="20"/>
          <w:szCs w:val="20"/>
        </w:rPr>
      </w:pP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>Визуальное описание предлагаемого проекта, перечня элементов благоустройства, предлагаемых к размещению на соответствующей дворовой территории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  <w:r>
        <w:rPr>
          <w:rFonts w:ascii="Calibri" w:eastAsia="Calibri" w:hAnsi="Calibri" w:cs="Times New Roman"/>
          <w:noProof/>
        </w:rPr>
        <w:pict>
          <v:rect id="Прямоугольник 7" o:spid="_x0000_s1026" style="position:absolute;margin-left:273.45pt;margin-top:70.75pt;width:146.25pt;height:60.3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" fillcolor="white [3201]" strokecolor="black [3200]" strokeweight="2pt">
            <v:textbox style="mso-next-textbox:#Прямоугольник 7">
              <w:txbxContent>
                <w:p w:rsidR="00055CC9" w:rsidRPr="007E1DED" w:rsidRDefault="00055CC9" w:rsidP="00055CC9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Р</w:t>
                  </w:r>
                  <w:r w:rsidRPr="002010B7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емонт тротуара, дворового проезда, ремонт </w:t>
                  </w:r>
                  <w:r w:rsidRPr="007E1DED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дороги, образующей проезд к территории, прилегающей к многоквартирному дому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в полном объеме</w:t>
                  </w: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</w:rPr>
        <w:pict>
          <v:oval id="Овал 10" o:spid="_x0000_s1028" style="position:absolute;margin-left:248.7pt;margin-top:241.05pt;width:57.75pt;height:21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" filled="f" strokecolor="black [3213]" strokeweight="2pt"/>
        </w:pict>
      </w:r>
      <w:r>
        <w:rPr>
          <w:rFonts w:ascii="Calibri" w:eastAsia="Calibri" w:hAnsi="Calibri" w:cs="Times New Roman"/>
          <w:noProof/>
        </w:rPr>
        <w:pict>
          <v:line id="Прямая соединительная линия 8" o:spid="_x0000_s1027" style="position:absolute;flip:x;z-index:251660288;visibility:visible" from="280.95pt,127.8pt" to="338.7pt,2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" strokecolor="black [3200]" strokeweight="2pt">
            <v:shadow on="t" color="black" opacity="24903f" origin=",.5" offset="0,.55556mm"/>
          </v:line>
        </w:pict>
      </w: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203AF7D5" wp14:editId="114265EC">
            <wp:extent cx="5476240" cy="3733800"/>
            <wp:effectExtent l="0" t="0" r="0" b="0"/>
            <wp:docPr id="11" name="Рисунок 11" descr="C:\Users\OrlovaPC\Desktop\минимальный 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lovaPC\Desktop\минимальный 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640" cy="3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Times New Roman"/>
          <w:noProof/>
        </w:rPr>
      </w:pP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w:pict>
          <v:rect id="Прямоугольник 13" o:spid="_x0000_s1029" style="position:absolute;margin-left:5.7pt;margin-top:198.35pt;width:124.5pt;height:39.65pt;z-index:25166233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" fillcolor="white [3212]" strokecolor="black [3213]" strokeweight="2pt">
            <v:textbox style="mso-next-textbox:#Прямоугольник 13">
              <w:txbxContent>
                <w:p w:rsidR="00055CC9" w:rsidRPr="00F97BD5" w:rsidRDefault="00055CC9" w:rsidP="00055CC9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У</w:t>
                  </w:r>
                  <w:r w:rsidRPr="00F97BD5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стройство пешеходных дорожек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 из асфальтобетонного покрытия</w:t>
                  </w:r>
                </w:p>
              </w:txbxContent>
            </v:textbox>
          </v:rect>
        </w:pict>
      </w:r>
      <w:r>
        <w:rPr>
          <w:rFonts w:ascii="Calibri" w:eastAsia="Calibri" w:hAnsi="Calibri" w:cs="Times New Roman"/>
          <w:noProof/>
        </w:rPr>
        <w:pict>
          <v:oval id="Овал 16" o:spid="_x0000_s1031" style="position:absolute;margin-left:211.2pt;margin-top:249.35pt;width:54.75pt;height:19.5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" filled="f" strokecolor="black [3213]" strokeweight="2pt"/>
        </w:pict>
      </w:r>
      <w:r>
        <w:rPr>
          <w:rFonts w:ascii="Calibri" w:eastAsia="Calibri" w:hAnsi="Calibri" w:cs="Times New Roman"/>
          <w:noProof/>
        </w:rPr>
        <w:pict>
          <v:line id="Прямая соединительная линия 14" o:spid="_x0000_s1030" style="position:absolute;z-index:251663360;visibility:visible" from="130.2pt,219.35pt" to="248.7pt,2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" strokecolor="black [3200]" strokeweight="2pt">
            <v:shadow on="t" color="black" opacity="24903f" origin=",.5" offset="0,.55556mm"/>
          </v:line>
        </w:pict>
      </w: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3B4CC369" wp14:editId="0AF16139">
            <wp:extent cx="5476240" cy="3562350"/>
            <wp:effectExtent l="0" t="0" r="0" b="0"/>
            <wp:docPr id="12" name="Рисунок 12" descr="C:\Users\OrlovaPC\Desktop\доп.переч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lovaPC\Desktop\доп.перечен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15" cy="357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CC9" w:rsidRPr="007D7413" w:rsidRDefault="00055CC9" w:rsidP="00055CC9">
      <w:pPr>
        <w:rPr>
          <w:rFonts w:ascii="Calibri" w:eastAsia="Calibri" w:hAnsi="Calibri" w:cs="Times New Roman"/>
          <w:noProof/>
        </w:rPr>
        <w:sectPr w:rsidR="00055CC9" w:rsidRPr="007D7413" w:rsidSect="003800A0">
          <w:pgSz w:w="11906" w:h="16838"/>
          <w:pgMar w:top="567" w:right="850" w:bottom="426" w:left="1701" w:header="708" w:footer="170" w:gutter="0"/>
          <w:cols w:space="708"/>
          <w:docGrid w:linePitch="360"/>
        </w:sectPr>
      </w:pP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№5</w:t>
      </w:r>
    </w:p>
    <w:p w:rsidR="00055CC9" w:rsidRPr="007D7413" w:rsidRDefault="00055CC9" w:rsidP="00055CC9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</w:rPr>
        <w:t>Порядок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</w:rPr>
        <w:t>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055CC9" w:rsidRPr="007D7413" w:rsidRDefault="00055CC9" w:rsidP="00055CC9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D7413">
        <w:rPr>
          <w:rFonts w:ascii="Times New Roman" w:eastAsia="Calibri" w:hAnsi="Times New Roman" w:cs="Times New Roman"/>
          <w:b/>
          <w:sz w:val="28"/>
          <w:szCs w:val="28"/>
        </w:rPr>
        <w:t>1.Общие положения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1.1.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определяют механизм сбора и  перечисления средств заинтересованных лиц направляемых на выполнение минимального,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t xml:space="preserve">по благоустройству </w:t>
      </w:r>
      <w:bookmarkStart w:id="4" w:name="OLE_LINK1"/>
      <w:bookmarkStart w:id="5" w:name="OLE_LINK2"/>
      <w:r w:rsidRPr="007D7413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город Шарыпово»</w:t>
      </w:r>
      <w:bookmarkEnd w:id="4"/>
      <w:bookmarkEnd w:id="5"/>
      <w:r w:rsidRPr="007D74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1.2. 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территорий.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>1.3. Благоустройство дворовых территорий финансируемых за счет бюджетных средств осуществляется по минимальному (дополнительному)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>1.4. Минимальный перечень включает в себя: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ремонт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t>тротуара, дворового проезда, ремонт дороги, образующей проезд к территории, прилегающей к многоквартирному дому в полном объеме;</w:t>
      </w:r>
    </w:p>
    <w:p w:rsidR="00055CC9" w:rsidRPr="007D7413" w:rsidRDefault="00055CC9" w:rsidP="00055C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обеспечение освещения дворовых территорий;</w:t>
      </w:r>
    </w:p>
    <w:p w:rsidR="00055CC9" w:rsidRPr="007D7413" w:rsidRDefault="00055CC9" w:rsidP="00055C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установку скамеек;</w:t>
      </w:r>
    </w:p>
    <w:p w:rsidR="00055CC9" w:rsidRPr="007D7413" w:rsidRDefault="00055CC9" w:rsidP="00055C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установку урн для мусора.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1.5. Дополнительный перечень включает в себя:</w:t>
      </w:r>
    </w:p>
    <w:p w:rsidR="00055CC9" w:rsidRPr="007D7413" w:rsidRDefault="00055CC9" w:rsidP="00055C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оборудование детских площадок;</w:t>
      </w:r>
    </w:p>
    <w:p w:rsidR="00055CC9" w:rsidRPr="007D7413" w:rsidRDefault="00055CC9" w:rsidP="00055C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>оборудование спортивных площадок;</w:t>
      </w:r>
    </w:p>
    <w:p w:rsidR="00055CC9" w:rsidRPr="007D7413" w:rsidRDefault="00055CC9" w:rsidP="00055C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устройство пешеходных дорожек из асфальтобетонного покрытия.</w:t>
      </w:r>
    </w:p>
    <w:p w:rsidR="00055CC9" w:rsidRPr="007D7413" w:rsidRDefault="00055CC9" w:rsidP="00055C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1.6. В случае удовлетворительного состояния объектов (работ), входящих в состав минимального (дополнительного) перечня, допускается выполнение не всего комплекса работ. Удовлетворительное состояние необходимо подтвердить предоставлением паспорта благоустройства.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 xml:space="preserve">1.7. Решение о финансовом (трудовом) участии заинтересованных лиц в реализации мероприятий по благоустройству дворовых территорий по минимальному или дополнительному перечню работ по благоустройству </w:t>
      </w:r>
      <w:r w:rsidRPr="007D7413">
        <w:rPr>
          <w:rFonts w:ascii="Times New Roman" w:eastAsia="Calibri" w:hAnsi="Times New Roman" w:cs="Times New Roman"/>
          <w:sz w:val="28"/>
          <w:szCs w:val="28"/>
        </w:rPr>
        <w:t>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</w:t>
      </w:r>
    </w:p>
    <w:p w:rsidR="00055CC9" w:rsidRPr="007D7413" w:rsidRDefault="00055CC9" w:rsidP="00055CC9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sz w:val="28"/>
          <w:szCs w:val="28"/>
        </w:rPr>
        <w:t>2. О формах финансового и трудового участия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2.1. При выполнении работ по минимальному перечню заинтересованные лица обеспечивают финансовое участие в размере не менее 2% от сметной стоимости на благоустройство дворовой территории.</w:t>
      </w:r>
    </w:p>
    <w:p w:rsidR="00055CC9" w:rsidRPr="007D7413" w:rsidRDefault="00055CC9" w:rsidP="00055CC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При выполнении работ по минимальному перечню на дорогах, образующих проезды к дворовым территориям, финансового участия заинтересованных лиц не требуется.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 w:rsidRPr="007D7413">
        <w:rPr>
          <w:rFonts w:ascii="Times New Roman" w:eastAsia="Calibri" w:hAnsi="Times New Roman" w:cs="Times New Roman"/>
          <w:sz w:val="28"/>
          <w:szCs w:val="28"/>
        </w:rPr>
        <w:t>сметной стоимости на благоустройство дворовой территории.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hAnsi="Times New Roman"/>
          <w:sz w:val="28"/>
          <w:szCs w:val="28"/>
        </w:rPr>
        <w:t xml:space="preserve">Доля финансового участия </w:t>
      </w:r>
      <w:r w:rsidRPr="007D7413">
        <w:rPr>
          <w:rFonts w:ascii="Times New Roman" w:eastAsia="Times New Roman" w:hAnsi="Times New Roman"/>
          <w:sz w:val="28"/>
          <w:szCs w:val="28"/>
        </w:rPr>
        <w:t xml:space="preserve">заинтересованных лиц </w:t>
      </w:r>
      <w:r w:rsidRPr="007D7413">
        <w:rPr>
          <w:rFonts w:ascii="Times New Roman" w:hAnsi="Times New Roman"/>
          <w:sz w:val="28"/>
          <w:szCs w:val="28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 w:rsidRPr="007D7413">
        <w:rPr>
          <w:rFonts w:ascii="Times New Roman" w:eastAsia="Times New Roman" w:hAnsi="Times New Roman"/>
          <w:sz w:val="28"/>
          <w:szCs w:val="28"/>
        </w:rPr>
        <w:t>заинтересованных лиц</w:t>
      </w:r>
      <w:r w:rsidRPr="007D7413">
        <w:rPr>
          <w:rFonts w:ascii="Times New Roman" w:hAnsi="Times New Roman"/>
          <w:sz w:val="28"/>
          <w:szCs w:val="28"/>
        </w:rPr>
        <w:t>.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2.2. Заинтересованные лица должны обеспечить трудовое участие в реализации мероприятий по благоустройству дворовых территорий: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 посадка деревьев, охрана объекта);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предоставление строительных материалов, техники и т.д.</w:t>
      </w:r>
    </w:p>
    <w:p w:rsidR="00055CC9" w:rsidRPr="007D7413" w:rsidRDefault="00055CC9" w:rsidP="00055CC9">
      <w:pPr>
        <w:widowControl w:val="0"/>
        <w:autoSpaceDE w:val="0"/>
        <w:autoSpaceDN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Сбор, учет и контроль средств заинтересованных лиц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3.1. Сбор средств заинтересованных лиц на выполнение </w:t>
      </w: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обеспечивают организации, управляющие многоквартирными домами, организации, осуществляющие содержание и текущий ремонт общего имущества собственников помещений в многоквартирных домах на специальном счете, </w:t>
      </w:r>
      <w:r w:rsidRPr="007D7413">
        <w:rPr>
          <w:rFonts w:ascii="Times New Roman" w:eastAsia="Times New Roman" w:hAnsi="Times New Roman" w:cs="Calibri"/>
          <w:bCs/>
          <w:sz w:val="28"/>
          <w:szCs w:val="28"/>
        </w:rPr>
        <w:t xml:space="preserve">открытом в российской кредитной организации и </w:t>
      </w: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предназначенном для перечисления средств на благоустройство в целях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>софинансирования мероприятий муниципальной программы «Формирование современной городской среды муниципального образования город Шарыпово».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7D7413">
        <w:rPr>
          <w:rFonts w:ascii="Times New Roman" w:eastAsia="Times New Roman" w:hAnsi="Times New Roman" w:cs="Calibri"/>
          <w:sz w:val="28"/>
          <w:szCs w:val="28"/>
        </w:rPr>
        <w:t>3.2. Специальный счет может быть открыт в российских кредитных организациях, величина собственных средств (капитала) которых составляет не менее чем двадцать миллиардов рублей.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настоящим пунктом, на своем официальном сайте в сети «Интернет».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3.3. Средства </w:t>
      </w:r>
      <w:r w:rsidRPr="007D7413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на выполнение </w:t>
      </w: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минимального (дополнительного) перечней работ по благоустройству дворовых территорий вносят собственники жилых (нежилых) помещений путем внесения данных денежных средств в структуре платы за жилое помещение, согласно платежному документу единовременно, через два месяца после включения дворовой территории в перечень дворов, подлежащих благоустройству в рамках </w:t>
      </w:r>
      <w:r w:rsidRPr="007D7413">
        <w:rPr>
          <w:rFonts w:ascii="Times New Roman" w:eastAsia="Times New Roman" w:hAnsi="Times New Roman" w:cs="Times New Roman"/>
          <w:sz w:val="28"/>
          <w:szCs w:val="28"/>
        </w:rPr>
        <w:t>муниципальной программы «Формирование современной городской среды муниципального образования город Шарыпово», либо равномерно до 10 декабря.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Председатель совета многоквартирного дома или иное уполномоченное лицо может обеспечить сбор средств заинтересованных лиц.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3.4. Размер средств вносимых собственниками помещений на </w:t>
      </w:r>
      <w:r w:rsidRPr="007D7413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выполнение </w:t>
      </w:r>
      <w:r w:rsidRPr="007D7413">
        <w:rPr>
          <w:rFonts w:ascii="Times New Roman" w:eastAsia="Times New Roman" w:hAnsi="Times New Roman" w:cs="Calibri"/>
          <w:sz w:val="28"/>
          <w:szCs w:val="28"/>
        </w:rPr>
        <w:t>минимального (дополнительного) перечней работ по благоустройству дворовых территорий, рассчитывается как произведение сметной стоимости работ по благоустройству дворовой территории по муниципальному контракту, заключенному между МКУ «Служба городского хозяйства» и подрядной организацией, и доли в праве общей собственности на общее имущество в многоквартирном доме собственника жилого (нежилого) помещения, определяемой согласно части 1 ст.37 Жилищного кодекса РФ.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7D7413">
        <w:rPr>
          <w:rFonts w:ascii="Times New Roman" w:eastAsia="Calibri" w:hAnsi="Times New Roman" w:cs="Calibri"/>
          <w:sz w:val="28"/>
          <w:szCs w:val="28"/>
        </w:rPr>
        <w:t>3.5. </w:t>
      </w:r>
      <w:r w:rsidRPr="007D7413">
        <w:rPr>
          <w:rFonts w:ascii="Times New Roman" w:eastAsia="Times New Roman" w:hAnsi="Times New Roman" w:cs="Calibri"/>
          <w:sz w:val="28"/>
          <w:szCs w:val="28"/>
        </w:rPr>
        <w:t>Организации, управляющие многоквартирными домами</w:t>
      </w:r>
      <w:r w:rsidRPr="007D7413">
        <w:rPr>
          <w:rFonts w:ascii="Times New Roman" w:eastAsia="Calibri" w:hAnsi="Times New Roman" w:cs="Calibri"/>
          <w:sz w:val="28"/>
          <w:szCs w:val="28"/>
        </w:rPr>
        <w:t xml:space="preserve">, </w:t>
      </w:r>
      <w:r w:rsidRPr="007D7413">
        <w:rPr>
          <w:rFonts w:ascii="Times New Roman" w:eastAsia="Times New Roman" w:hAnsi="Times New Roman" w:cs="Calibri"/>
          <w:sz w:val="28"/>
          <w:szCs w:val="28"/>
        </w:rPr>
        <w:t>организации осуществляющие содержание и текущий ремонт общего имущества собственников помещений в многоквартирных домах</w:t>
      </w:r>
      <w:r w:rsidRPr="007D7413">
        <w:rPr>
          <w:rFonts w:ascii="Times New Roman" w:eastAsia="Calibri" w:hAnsi="Times New Roman" w:cs="Calibri"/>
          <w:sz w:val="28"/>
          <w:szCs w:val="28"/>
        </w:rPr>
        <w:t xml:space="preserve"> перечисляют денежные средства, на счет </w:t>
      </w:r>
      <w:r w:rsidRPr="007D7413">
        <w:rPr>
          <w:rFonts w:ascii="Times New Roman" w:eastAsia="Times New Roman" w:hAnsi="Times New Roman" w:cs="Calibri"/>
          <w:sz w:val="28"/>
          <w:szCs w:val="28"/>
        </w:rPr>
        <w:t xml:space="preserve">МКУ «Служба городского хозяйства» </w:t>
      </w:r>
      <w:r w:rsidRPr="007D7413">
        <w:rPr>
          <w:rFonts w:ascii="Times New Roman" w:eastAsia="Calibri" w:hAnsi="Times New Roman" w:cs="Calibri"/>
          <w:sz w:val="28"/>
          <w:szCs w:val="28"/>
        </w:rPr>
        <w:t xml:space="preserve">по коду бюджетной классификации «Инициативные платежи, зачисляемые в бюджеты городских округов» 133 117 15020 04 0000 150, где ведется учет средств поступивших от заинтересованных лиц по многоквартирным домам, дворовые территории которых подлежат благоустройству согласно </w:t>
      </w:r>
      <w:r w:rsidRPr="007D7413">
        <w:rPr>
          <w:rFonts w:ascii="Times New Roman" w:eastAsia="Calibri" w:hAnsi="Times New Roman" w:cs="Times New Roman"/>
          <w:sz w:val="28"/>
          <w:szCs w:val="28"/>
        </w:rPr>
        <w:t>муниципальной программе «Формирование современной городской среды муниципального образования город Шарыпово»</w:t>
      </w:r>
      <w:r w:rsidRPr="007D7413">
        <w:rPr>
          <w:rFonts w:ascii="Times New Roman" w:eastAsia="Calibri" w:hAnsi="Times New Roman" w:cs="Calibri"/>
          <w:sz w:val="28"/>
          <w:szCs w:val="28"/>
        </w:rPr>
        <w:t>.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</w:rPr>
      </w:pPr>
      <w:r w:rsidRPr="007D7413">
        <w:rPr>
          <w:rFonts w:ascii="Times New Roman" w:eastAsia="Calibri" w:hAnsi="Times New Roman" w:cs="Calibri"/>
          <w:sz w:val="28"/>
          <w:szCs w:val="28"/>
        </w:rPr>
        <w:t xml:space="preserve">Данные по учету и списанию средств, поступивших от заинтересованных лиц, подлежат публикации на 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официальном сайте муниципального образования города Шарыпово (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gorodsharypovo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7D74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и направляются в общественную комиссию ежемесячно в срок до 15 числа месяца, следующего за отчетным.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Списание средств заинтересованных лиц на оплату выполненных работ обеспечивается с учетом сроков, предусмотренных муниципальными контрактами на выполнение работ по благоустройству дворовых территорий. </w:t>
      </w:r>
    </w:p>
    <w:p w:rsidR="00055CC9" w:rsidRPr="007D7413" w:rsidRDefault="00055CC9" w:rsidP="00055CC9">
      <w:pPr>
        <w:rPr>
          <w:rFonts w:ascii="Calibri" w:eastAsia="Calibri" w:hAnsi="Calibri" w:cs="Times New Roman"/>
        </w:rPr>
        <w:sectPr w:rsidR="00055CC9" w:rsidRPr="007D7413" w:rsidSect="003800A0">
          <w:pgSz w:w="11906" w:h="16838"/>
          <w:pgMar w:top="1134" w:right="851" w:bottom="1134" w:left="1701" w:header="709" w:footer="170" w:gutter="0"/>
          <w:cols w:space="708"/>
          <w:docGrid w:linePitch="360"/>
        </w:sectPr>
      </w:pP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№6</w:t>
      </w:r>
    </w:p>
    <w:p w:rsidR="00055CC9" w:rsidRPr="007D7413" w:rsidRDefault="00055CC9" w:rsidP="00055CC9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055CC9" w:rsidRPr="007D7413" w:rsidRDefault="00055CC9" w:rsidP="00055CC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4"/>
        <w:gridCol w:w="1889"/>
        <w:gridCol w:w="1247"/>
        <w:gridCol w:w="1732"/>
        <w:gridCol w:w="1775"/>
        <w:gridCol w:w="1684"/>
        <w:gridCol w:w="1649"/>
        <w:gridCol w:w="1559"/>
        <w:gridCol w:w="1134"/>
        <w:gridCol w:w="1418"/>
      </w:tblGrid>
      <w:tr w:rsidR="00055CC9" w:rsidRPr="007D7413" w:rsidTr="00811EDB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Calibri" w:hAnsi="Times New Roman" w:cs="Times New Roman"/>
                <w:color w:val="000000"/>
              </w:rPr>
              <w:t>Адресный перечень дворовых территорий, нуждающихся в благоустройстве</w:t>
            </w:r>
          </w:p>
        </w:tc>
      </w:tr>
      <w:tr w:rsidR="00055CC9" w:rsidRPr="007D7413" w:rsidTr="00811EDB">
        <w:trPr>
          <w:trHeight w:val="30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Calibri" w:hAnsi="Times New Roman" w:cs="Times New Roman"/>
                <w:color w:val="000000"/>
              </w:rPr>
              <w:t>и подлежащих благоустройству в период 2023-2025г.г.</w:t>
            </w: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5CC9" w:rsidRPr="007D7413" w:rsidTr="00811EDB">
        <w:trPr>
          <w:trHeight w:val="390"/>
        </w:trPr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№ п/п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Адрес многоквартирного дома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Площадь жилых и нежилых помещений, кв. м</w:t>
            </w: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17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8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Финансовое участие, тыс. руб.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Вид трудового участия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Наименование управляющей организации</w:t>
            </w:r>
          </w:p>
        </w:tc>
      </w:tr>
      <w:tr w:rsidR="00055CC9" w:rsidRPr="007D7413" w:rsidTr="00811EDB">
        <w:trPr>
          <w:trHeight w:val="1200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Стоимость работ по благоустройству, всего, тыс. руб.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В том числе минимальный перечень работ по благоустройству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1617"/>
        </w:trPr>
        <w:tc>
          <w:tcPr>
            <w:tcW w:w="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тыс.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ind w:left="-65" w:firstLine="6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доля финансового участия по минимальному перечню работ, %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</w:tr>
      <w:tr w:rsidR="00055CC9" w:rsidRPr="007D7413" w:rsidTr="00811EDB">
        <w:trPr>
          <w:trHeight w:val="764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5039,3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№1 от 18.07.2022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20.07.2022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1 501 550,00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1 501 550,00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"Меридиан"</w:t>
            </w:r>
          </w:p>
        </w:tc>
      </w:tr>
      <w:tr w:rsidR="00055CC9" w:rsidRPr="007D7413" w:rsidTr="00811EDB">
        <w:trPr>
          <w:trHeight w:val="539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2740,1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№4 от 08.07.2022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15.07.2022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1 346 670,00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1 346 670,00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055CC9" w:rsidRPr="007D7413" w:rsidTr="00811EDB">
        <w:trPr>
          <w:trHeight w:val="539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3388,5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№1 от 26.06.2022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14.07.2022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1 316 071,00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1 316 071,00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"ПЖКХ"</w:t>
            </w:r>
          </w:p>
        </w:tc>
      </w:tr>
      <w:tr w:rsidR="00055CC9" w:rsidRPr="007D7413" w:rsidTr="00811EDB">
        <w:trPr>
          <w:trHeight w:val="562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2903,2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№1 от 18.07.2022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19.07.2022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1 270 709,00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1 270 792,80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уборка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"Катэкжилсервис"</w:t>
            </w:r>
          </w:p>
        </w:tc>
      </w:tr>
      <w:tr w:rsidR="00055CC9" w:rsidRPr="007D7413" w:rsidTr="00811EDB">
        <w:trPr>
          <w:trHeight w:val="727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"Меридиан"</w:t>
            </w: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д.8а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055CC9" w:rsidRPr="007D7413" w:rsidTr="00811EDB">
        <w:trPr>
          <w:trHeight w:val="958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пер. Молодежный,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ШМРО ПАО "Красноярскэнергосбыт"</w:t>
            </w: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"ДРЭУ"</w:t>
            </w: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Кишиневская, д. 9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Молодогвардейцев,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39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"Меридиан"</w:t>
            </w: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1-й,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 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д.26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"Вера"</w:t>
            </w: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1/15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д.1/16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д.1/20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д.4/3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2-й, д. 4/8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3-й, д.9/1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"Инновация"</w:t>
            </w: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 20/1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4-й, д.27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"Восточная"</w:t>
            </w: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д.17а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д.22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"Западная"</w:t>
            </w: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998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д.38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39А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 47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6-й, д.52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7-й, д. 14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106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"ПЖКХ"</w:t>
            </w: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д.3-1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д.11б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 25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д.27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д.31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д.43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118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д.53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д.101/3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д.156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Пионерный, д.164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 31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130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д.40а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12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 Шарыпово, мкр. Северный, д.33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"КАТЭК- Жилсервис"</w:t>
            </w: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ул.19 съезда ВЛКСМ, д. 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"ДРЭУ"</w:t>
            </w: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19 съезда ВЛКСМ, д. 18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9 Мая, д. 17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139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 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Комсомольская, д. 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д.19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35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143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37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51А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59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 63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д.2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Шахтерская, д. 22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ООО УК "Диалог"</w:t>
            </w: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154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155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пер. Школьный, д.10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Дружбы, д.5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Пионеров КАТЭКа, д.29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д.15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600"/>
        </w:trPr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г.п. Дубинино, ул. Советская, д.23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5CC9" w:rsidRPr="007D7413" w:rsidTr="00811EDB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14"/>
              </w:rPr>
              <w:t>Примечание:</w:t>
            </w:r>
          </w:p>
        </w:tc>
      </w:tr>
      <w:tr w:rsidR="00055CC9" w:rsidRPr="007D7413" w:rsidTr="00811EDB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14"/>
              </w:rPr>
              <w:t>&lt;*&gt; Виды трудового участия:</w:t>
            </w:r>
          </w:p>
        </w:tc>
      </w:tr>
      <w:tr w:rsidR="00055CC9" w:rsidRPr="007D7413" w:rsidTr="00811EDB">
        <w:trPr>
          <w:trHeight w:val="147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14"/>
              </w:rPr>
              <w:t>выполнение жителями неоплачиваемых работ, не требующих специальной квалификации, как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      </w:r>
          </w:p>
        </w:tc>
      </w:tr>
      <w:tr w:rsidR="00055CC9" w:rsidRPr="007D7413" w:rsidTr="00811EDB">
        <w:trPr>
          <w:trHeight w:val="70"/>
        </w:trPr>
        <w:tc>
          <w:tcPr>
            <w:tcW w:w="146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14"/>
              </w:rPr>
              <w:t>предоставление строительных материалов, техники и т.д.</w:t>
            </w:r>
          </w:p>
        </w:tc>
      </w:tr>
    </w:tbl>
    <w:p w:rsidR="00055CC9" w:rsidRPr="007D7413" w:rsidRDefault="00055CC9" w:rsidP="00055CC9">
      <w:pPr>
        <w:spacing w:before="240" w:after="0"/>
        <w:rPr>
          <w:rFonts w:ascii="Times New Roman" w:eastAsia="Calibri" w:hAnsi="Times New Roman" w:cs="Times New Roman"/>
          <w:b/>
          <w:sz w:val="28"/>
          <w:szCs w:val="28"/>
        </w:rPr>
        <w:sectPr w:rsidR="00055CC9" w:rsidRPr="007D7413" w:rsidSect="00F55C27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left="9356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№7</w:t>
      </w:r>
    </w:p>
    <w:p w:rsidR="00055CC9" w:rsidRPr="007D7413" w:rsidRDefault="00055CC9" w:rsidP="00055CC9">
      <w:pPr>
        <w:tabs>
          <w:tab w:val="left" w:pos="9356"/>
        </w:tabs>
        <w:spacing w:after="0" w:line="240" w:lineRule="auto"/>
        <w:ind w:left="935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055CC9" w:rsidRPr="007D7413" w:rsidRDefault="00055CC9" w:rsidP="00055CC9">
      <w:pPr>
        <w:rPr>
          <w:rFonts w:ascii="Times New Roman" w:eastAsia="Calibri" w:hAnsi="Times New Roman" w:cs="Times New Roman"/>
          <w:sz w:val="28"/>
          <w:szCs w:val="28"/>
        </w:rPr>
      </w:pPr>
    </w:p>
    <w:p w:rsidR="00055CC9" w:rsidRPr="007D7413" w:rsidRDefault="00055CC9" w:rsidP="00055CC9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5903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979"/>
        <w:gridCol w:w="864"/>
        <w:gridCol w:w="1289"/>
        <w:gridCol w:w="1275"/>
        <w:gridCol w:w="851"/>
        <w:gridCol w:w="1289"/>
        <w:gridCol w:w="1134"/>
        <w:gridCol w:w="1405"/>
        <w:gridCol w:w="1275"/>
        <w:gridCol w:w="1276"/>
        <w:gridCol w:w="1276"/>
        <w:gridCol w:w="1288"/>
      </w:tblGrid>
      <w:tr w:rsidR="00055CC9" w:rsidRPr="007D7413" w:rsidTr="00811EDB">
        <w:trPr>
          <w:trHeight w:val="315"/>
        </w:trPr>
        <w:tc>
          <w:tcPr>
            <w:tcW w:w="15903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Адресный перечень общественных территорий, нуждающихся в благоустройстве и подлежащих благоустройству в период 2023-2025г.г</w:t>
            </w:r>
          </w:p>
        </w:tc>
      </w:tr>
      <w:tr w:rsidR="00055CC9" w:rsidRPr="007D7413" w:rsidTr="00811EDB">
        <w:trPr>
          <w:trHeight w:val="31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63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общественной территории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 площадь общественной территории, га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урн на общественной территории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освещения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лавок на общественной территории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малых архитектурных форм на общественной территории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асфальтированного проезда на земельном участке</w:t>
            </w:r>
          </w:p>
        </w:tc>
      </w:tr>
      <w:tr w:rsidR="00055CC9" w:rsidRPr="007D7413" w:rsidTr="00811EDB">
        <w:trPr>
          <w:trHeight w:val="19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муниципального образования (муниципального района/ городского округа/ сельского поселения)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тип населенного пункта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расположение общественной территории,адрес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общественной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1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55CC9" w:rsidRPr="007D7413" w:rsidTr="00811EDB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055CC9" w:rsidRPr="007D7413" w:rsidTr="00811EDB">
        <w:trPr>
          <w:trHeight w:val="15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Шарыпово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"Центральный" в 4 мкр.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24:57:0000017:2291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21,21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(90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(26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055CC9" w:rsidRPr="007D7413" w:rsidTr="00811EDB">
        <w:trPr>
          <w:trHeight w:val="17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юго-восточной части городского поселка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"Молодежный"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24:57:0000000:10186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(57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(41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(16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055CC9" w:rsidRPr="007D7413" w:rsidTr="00811EDB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"Первостроителей КАТЭКа"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24:57:0000020:981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1,76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(72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055CC9" w:rsidRPr="007D7413" w:rsidTr="00811EDB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юго-западной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"Белый"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24:57:0000002:3216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(24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(27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055CC9" w:rsidRPr="007D7413" w:rsidTr="00811EDB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"Зеленый островок"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24:57:0000005:6550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8,5 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(59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(13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(2 шт.)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055CC9" w:rsidRPr="007D7413" w:rsidTr="00811EDB">
        <w:trPr>
          <w:trHeight w:val="12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городской поселок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Дубинино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городского поселка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"Шахтерский"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055CC9" w:rsidRPr="007D7413" w:rsidTr="00811EDB">
        <w:trPr>
          <w:trHeight w:val="56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"Победы"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24:57:0000037:2390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(11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(58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055CC9" w:rsidRPr="007D7413" w:rsidTr="00811EDB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8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северо-восточной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"Революции"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24:57:0000022:31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1,26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(8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  <w:tr w:rsidR="00055CC9" w:rsidRPr="007D7413" w:rsidTr="00811EDB">
        <w:trPr>
          <w:trHeight w:val="1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северо-западной части города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парк "Энергетиков"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24:57:0000037:2398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(17 шт.)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(49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(30 шт.)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</w:tr>
      <w:tr w:rsidR="00055CC9" w:rsidRPr="007D7413" w:rsidTr="00811EDB">
        <w:trPr>
          <w:trHeight w:val="10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город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Шарыпово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расположена в центральной части города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сквер "Комсомольский"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отдых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(7 шт.)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(14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(6 шт.)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имеется</w:t>
            </w:r>
          </w:p>
        </w:tc>
      </w:tr>
    </w:tbl>
    <w:p w:rsidR="00055CC9" w:rsidRPr="007D7413" w:rsidRDefault="00055CC9" w:rsidP="00055CC9">
      <w:pPr>
        <w:rPr>
          <w:rFonts w:ascii="Times New Roman" w:eastAsia="Calibri" w:hAnsi="Times New Roman" w:cs="Times New Roman"/>
          <w:sz w:val="28"/>
          <w:szCs w:val="28"/>
        </w:rPr>
      </w:pPr>
    </w:p>
    <w:p w:rsidR="00055CC9" w:rsidRPr="007D7413" w:rsidRDefault="00055CC9" w:rsidP="00055CC9">
      <w:pPr>
        <w:rPr>
          <w:rFonts w:ascii="Times New Roman" w:eastAsia="Calibri" w:hAnsi="Times New Roman" w:cs="Times New Roman"/>
          <w:sz w:val="28"/>
          <w:szCs w:val="28"/>
        </w:rPr>
      </w:pPr>
    </w:p>
    <w:p w:rsidR="00055CC9" w:rsidRPr="007D7413" w:rsidRDefault="00055CC9" w:rsidP="00055CC9">
      <w:pPr>
        <w:rPr>
          <w:rFonts w:ascii="Times New Roman" w:eastAsia="Calibri" w:hAnsi="Times New Roman" w:cs="Times New Roman"/>
          <w:sz w:val="28"/>
          <w:szCs w:val="28"/>
        </w:rPr>
      </w:pPr>
    </w:p>
    <w:p w:rsidR="00055CC9" w:rsidRPr="007D7413" w:rsidRDefault="00055CC9" w:rsidP="00055CC9">
      <w:pPr>
        <w:rPr>
          <w:rFonts w:ascii="Times New Roman" w:eastAsia="Calibri" w:hAnsi="Times New Roman" w:cs="Times New Roman"/>
          <w:sz w:val="28"/>
          <w:szCs w:val="28"/>
        </w:rPr>
        <w:sectPr w:rsidR="00055CC9" w:rsidRPr="007D7413" w:rsidSect="0072362D">
          <w:pgSz w:w="16838" w:h="11906" w:orient="landscape"/>
          <w:pgMar w:top="1701" w:right="1134" w:bottom="851" w:left="1134" w:header="709" w:footer="170" w:gutter="0"/>
          <w:cols w:space="708"/>
          <w:docGrid w:linePitch="360"/>
        </w:sectPr>
      </w:pP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P41"/>
      <w:bookmarkStart w:id="7" w:name="Par1034"/>
      <w:bookmarkEnd w:id="6"/>
      <w:bookmarkEnd w:id="7"/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№8</w:t>
      </w:r>
    </w:p>
    <w:p w:rsidR="00055CC9" w:rsidRPr="007D7413" w:rsidRDefault="00055CC9" w:rsidP="00055CC9">
      <w:pPr>
        <w:ind w:left="5103"/>
        <w:jc w:val="both"/>
        <w:rPr>
          <w:rFonts w:ascii="Calibri" w:eastAsia="Calibri" w:hAnsi="Calibri" w:cs="Times New Roman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055CC9" w:rsidRPr="007D7413" w:rsidRDefault="00055CC9" w:rsidP="00055CC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55CC9" w:rsidRPr="007D7413" w:rsidRDefault="00055CC9" w:rsidP="00055CC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по минимальному перечню</w:t>
      </w:r>
    </w:p>
    <w:p w:rsidR="00055CC9" w:rsidRPr="007D7413" w:rsidRDefault="00055CC9" w:rsidP="00055CC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t>Установка скамеек</w:t>
      </w:r>
    </w:p>
    <w:p w:rsidR="00055CC9" w:rsidRPr="007D7413" w:rsidRDefault="00055CC9" w:rsidP="00055CC9">
      <w:pPr>
        <w:rPr>
          <w:rFonts w:ascii="Calibri" w:eastAsia="Calibri" w:hAnsi="Calibri" w:cs="Times New Roman"/>
          <w:noProof/>
        </w:rPr>
      </w:pP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692B8585" wp14:editId="45AE39E6">
            <wp:extent cx="2847975" cy="2847975"/>
            <wp:effectExtent l="0" t="0" r="9525" b="9525"/>
            <wp:docPr id="6" name="Рисунок 6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D7413">
        <w:rPr>
          <w:rFonts w:ascii="Calibri" w:eastAsia="Calibri" w:hAnsi="Calibri" w:cs="Times New Roman"/>
          <w:noProof/>
        </w:rPr>
        <w:t xml:space="preserve">              </w:t>
      </w: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47F00CB0" wp14:editId="5F239780">
            <wp:extent cx="2257425" cy="2257425"/>
            <wp:effectExtent l="0" t="0" r="9525" b="9525"/>
            <wp:docPr id="5" name="Рисунок 5" descr="Картинки по запросу парковая скам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парковая скамь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CC9" w:rsidRPr="007D7413" w:rsidRDefault="00055CC9" w:rsidP="00055CC9">
      <w:pPr>
        <w:rPr>
          <w:rFonts w:ascii="Calibri" w:eastAsia="Calibri" w:hAnsi="Calibri" w:cs="Times New Roman"/>
          <w:noProof/>
        </w:rPr>
      </w:pPr>
    </w:p>
    <w:p w:rsidR="00055CC9" w:rsidRPr="007D7413" w:rsidRDefault="00055CC9" w:rsidP="00055CC9">
      <w:pPr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7D7413">
        <w:rPr>
          <w:rFonts w:ascii="Times New Roman" w:eastAsia="Calibri" w:hAnsi="Times New Roman" w:cs="Times New Roman"/>
          <w:noProof/>
          <w:sz w:val="28"/>
          <w:szCs w:val="28"/>
        </w:rPr>
        <w:t>Установка урн</w:t>
      </w:r>
    </w:p>
    <w:p w:rsidR="00055CC9" w:rsidRPr="007D7413" w:rsidRDefault="00055CC9" w:rsidP="00055CC9">
      <w:pPr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7377E1FD" wp14:editId="5925949B">
            <wp:extent cx="1657350" cy="2486025"/>
            <wp:effectExtent l="0" t="0" r="0" b="9525"/>
            <wp:docPr id="4" name="Рисунок 4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413"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11C2D527" wp14:editId="7A7800A5">
            <wp:extent cx="2752725" cy="2752725"/>
            <wp:effectExtent l="0" t="0" r="0" b="9525"/>
            <wp:docPr id="3" name="Рисунок 3" descr="Картинки по запросу урна улич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артинки по запросу урна улична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CC9" w:rsidRPr="007D7413" w:rsidRDefault="00055CC9" w:rsidP="00055CC9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7413">
        <w:rPr>
          <w:rFonts w:ascii="Times New Roman" w:eastAsia="Calibri" w:hAnsi="Times New Roman" w:cs="Times New Roman"/>
          <w:sz w:val="28"/>
          <w:szCs w:val="28"/>
        </w:rPr>
        <w:lastRenderedPageBreak/>
        <w:t>Обеспечение освещения дворовых территорий</w:t>
      </w:r>
    </w:p>
    <w:p w:rsidR="00055CC9" w:rsidRPr="007D7413" w:rsidRDefault="00055CC9" w:rsidP="00055CC9">
      <w:pPr>
        <w:rPr>
          <w:rFonts w:ascii="Calibri" w:eastAsia="Calibri" w:hAnsi="Calibri" w:cs="Times New Roman"/>
          <w:noProof/>
        </w:rPr>
      </w:pP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68BDC515" wp14:editId="533E9C4E">
            <wp:extent cx="2762250" cy="2762250"/>
            <wp:effectExtent l="0" t="0" r="0" b="0"/>
            <wp:docPr id="2" name="Рисунок 2" descr="Картинки по запросу уличный фона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уличный фонар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413">
        <w:rPr>
          <w:rFonts w:ascii="Calibri" w:eastAsia="Calibri" w:hAnsi="Calibri" w:cs="Times New Roman"/>
          <w:noProof/>
        </w:rPr>
        <w:t xml:space="preserve"> </w:t>
      </w: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23FF48D6" wp14:editId="1399EDD2">
            <wp:extent cx="2724150" cy="2724150"/>
            <wp:effectExtent l="0" t="0" r="0" b="0"/>
            <wp:docPr id="1" name="Рисунок 1" descr="Картинки по запросу уличный фонарь на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артинки по запросу уличный фонарь настенны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CC9" w:rsidRPr="007D7413" w:rsidRDefault="00055CC9" w:rsidP="00055CC9">
      <w:pPr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7D7413">
        <w:rPr>
          <w:rFonts w:ascii="Times New Roman" w:eastAsia="Calibri" w:hAnsi="Times New Roman" w:cs="Times New Roman"/>
          <w:noProof/>
          <w:sz w:val="28"/>
          <w:szCs w:val="28"/>
        </w:rPr>
        <w:t>Ремонт дворовых проездов</w:t>
      </w:r>
    </w:p>
    <w:p w:rsidR="00055CC9" w:rsidRPr="007D7413" w:rsidRDefault="00055CC9" w:rsidP="00055CC9">
      <w:pPr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055CC9" w:rsidRPr="007D7413" w:rsidRDefault="00055CC9" w:rsidP="00055CC9">
      <w:pPr>
        <w:rPr>
          <w:rFonts w:ascii="Calibri" w:eastAsia="Calibri" w:hAnsi="Calibri" w:cs="Times New Roman"/>
        </w:rPr>
      </w:pPr>
      <w:r w:rsidRPr="007D7413">
        <w:rPr>
          <w:rFonts w:ascii="Calibri" w:eastAsia="Calibri" w:hAnsi="Calibri" w:cs="Times New Roman"/>
          <w:noProof/>
        </w:rPr>
        <w:t xml:space="preserve">             </w:t>
      </w:r>
      <w:r w:rsidRPr="007D7413">
        <w:rPr>
          <w:rFonts w:ascii="Calibri" w:eastAsia="Calibri" w:hAnsi="Calibri" w:cs="Times New Roman"/>
          <w:noProof/>
        </w:rPr>
        <w:drawing>
          <wp:inline distT="0" distB="0" distL="0" distR="0" wp14:anchorId="13454DFC" wp14:editId="64CD74F7">
            <wp:extent cx="5182235" cy="3066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7413">
        <w:rPr>
          <w:rFonts w:ascii="Calibri" w:eastAsia="Calibri" w:hAnsi="Calibri" w:cs="Times New Roman"/>
          <w:noProof/>
        </w:rPr>
        <w:t xml:space="preserve"> </w:t>
      </w:r>
    </w:p>
    <w:p w:rsidR="00055CC9" w:rsidRPr="007D7413" w:rsidRDefault="00055CC9" w:rsidP="00055C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  <w:sectPr w:rsidR="00055CC9" w:rsidRPr="007D7413" w:rsidSect="00706B8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left="10348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№9</w:t>
      </w:r>
    </w:p>
    <w:p w:rsidR="00055CC9" w:rsidRPr="007D7413" w:rsidRDefault="00055CC9" w:rsidP="00055CC9">
      <w:pPr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D7413">
        <w:rPr>
          <w:rFonts w:ascii="Times New Roman" w:eastAsia="Times New Roman" w:hAnsi="Times New Roman" w:cs="Times New Roman"/>
          <w:bCs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578" w:tblpY="199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7"/>
        <w:gridCol w:w="1607"/>
        <w:gridCol w:w="1370"/>
        <w:gridCol w:w="1559"/>
        <w:gridCol w:w="1276"/>
        <w:gridCol w:w="1691"/>
        <w:gridCol w:w="1124"/>
        <w:gridCol w:w="1087"/>
        <w:gridCol w:w="47"/>
        <w:gridCol w:w="992"/>
        <w:gridCol w:w="1134"/>
        <w:gridCol w:w="1134"/>
        <w:gridCol w:w="1598"/>
      </w:tblGrid>
      <w:tr w:rsidR="00055CC9" w:rsidRPr="007D7413" w:rsidTr="00811EDB">
        <w:trPr>
          <w:trHeight w:val="531"/>
        </w:trPr>
        <w:tc>
          <w:tcPr>
            <w:tcW w:w="827" w:type="dxa"/>
            <w:vMerge w:val="restart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12" w:type="dxa"/>
            <w:gridSpan w:val="4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Адрес объекта недвижимого имущества</w:t>
            </w:r>
          </w:p>
        </w:tc>
        <w:tc>
          <w:tcPr>
            <w:tcW w:w="1691" w:type="dxa"/>
            <w:vMerge w:val="restart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124" w:type="dxa"/>
            <w:vMerge w:val="restart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земельного участка, кв.м.</w:t>
            </w:r>
          </w:p>
        </w:tc>
        <w:tc>
          <w:tcPr>
            <w:tcW w:w="1087" w:type="dxa"/>
            <w:vMerge w:val="restart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урн на земельном участке</w:t>
            </w:r>
          </w:p>
        </w:tc>
        <w:tc>
          <w:tcPr>
            <w:tcW w:w="1039" w:type="dxa"/>
            <w:gridSpan w:val="2"/>
            <w:vMerge w:val="restart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малых архитек-турных форм на земельном участке</w:t>
            </w:r>
          </w:p>
        </w:tc>
        <w:tc>
          <w:tcPr>
            <w:tcW w:w="1598" w:type="dxa"/>
            <w:vMerge w:val="restart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асфальти-рованного проезда на земельном участке</w:t>
            </w:r>
          </w:p>
        </w:tc>
      </w:tr>
      <w:tr w:rsidR="00055CC9" w:rsidRPr="007D7413" w:rsidTr="00811EDB">
        <w:trPr>
          <w:trHeight w:val="2287"/>
        </w:trPr>
        <w:tc>
          <w:tcPr>
            <w:tcW w:w="827" w:type="dxa"/>
            <w:vMerge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7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(муниципаль-ного района/ городского округа</w:t>
            </w:r>
            <w:r w:rsidRPr="007D7413">
              <w:rPr>
                <w:rFonts w:ascii="Times New Roman" w:eastAsia="Times New Roman" w:hAnsi="Times New Roman" w:cs="Calibri"/>
                <w:sz w:val="20"/>
                <w:szCs w:val="20"/>
              </w:rPr>
              <w:t>/сельского поселения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), наименование населенного пункта, адрес объекта недвижимого имущества</w:t>
            </w:r>
          </w:p>
        </w:tc>
        <w:tc>
          <w:tcPr>
            <w:tcW w:w="1370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расположение общественной территории</w:t>
            </w:r>
          </w:p>
        </w:tc>
        <w:tc>
          <w:tcPr>
            <w:tcW w:w="1559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276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691" w:type="dxa"/>
            <w:vMerge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vMerge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7" w:type="dxa"/>
            <w:vMerge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gridSpan w:val="2"/>
            <w:vMerge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8" w:type="dxa"/>
            <w:vMerge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5CC9" w:rsidRPr="007D7413" w:rsidTr="00811EDB">
        <w:trPr>
          <w:trHeight w:val="326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055CC9" w:rsidRPr="007D7413" w:rsidTr="00811EDB">
        <w:trPr>
          <w:trHeight w:val="326"/>
        </w:trPr>
        <w:tc>
          <w:tcPr>
            <w:tcW w:w="15446" w:type="dxa"/>
            <w:gridSpan w:val="13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1 микрорайон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корп. №15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 -производственного комплекса "Корейский Смак»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24:57:0000037:1251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3520</w:t>
            </w:r>
          </w:p>
        </w:tc>
        <w:tc>
          <w:tcPr>
            <w:tcW w:w="1087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1-й, 27А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«Орбита»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1149</w:t>
            </w:r>
          </w:p>
        </w:tc>
        <w:tc>
          <w:tcPr>
            <w:tcW w:w="1087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мкр.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1-й, 3А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г. Шарыпово, 1 </w:t>
            </w: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эксплуатация нежилого здания –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магазина «Феникс»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24:57:0000037:63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933</w:t>
            </w:r>
          </w:p>
        </w:tc>
        <w:tc>
          <w:tcPr>
            <w:tcW w:w="1087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1-й 26 "А"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1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24:57:0000037:32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087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15446" w:type="dxa"/>
            <w:gridSpan w:val="13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2 микрорайон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мкр. 2, уч-к 19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«Мебель КМК»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2154</w:t>
            </w:r>
          </w:p>
        </w:tc>
        <w:tc>
          <w:tcPr>
            <w:tcW w:w="1087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10А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«Искра»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230</w:t>
            </w:r>
          </w:p>
        </w:tc>
        <w:tc>
          <w:tcPr>
            <w:tcW w:w="1087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14В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3463</w:t>
            </w:r>
          </w:p>
        </w:tc>
        <w:tc>
          <w:tcPr>
            <w:tcW w:w="1087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микрорайон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Бизнес-центра «Сибирский»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1338</w:t>
            </w:r>
          </w:p>
        </w:tc>
        <w:tc>
          <w:tcPr>
            <w:tcW w:w="1087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№13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«Сбербанк»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3756</w:t>
            </w:r>
          </w:p>
        </w:tc>
        <w:tc>
          <w:tcPr>
            <w:tcW w:w="1087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мкр., в 7.5 м от нежилого здания №13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административно-торгового комплекса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24:57:0000002:199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2152</w:t>
            </w:r>
          </w:p>
        </w:tc>
        <w:tc>
          <w:tcPr>
            <w:tcW w:w="1087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улица Горького, участок №54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«Турист»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1169</w:t>
            </w:r>
          </w:p>
        </w:tc>
        <w:tc>
          <w:tcPr>
            <w:tcW w:w="1087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  <w:vAlign w:val="center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  <w:vAlign w:val="center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1/18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«Базыр»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18 "А"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«Для друзей»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8Б-1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«Водолей»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24:57:0000002:173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8 Б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«У Касьяна»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№8 Б-2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17Б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«ЦУМ»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1500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мкр.2, №17 "В"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24:57:0000002:2905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1696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д. 6А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24:57:0000002:105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1831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2 микрорайон, № 7 "а"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3224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«Гастрономчик»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2-й, 1/5А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«Сюрприз»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уч-к 5 "А"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24:57:0000002:2875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1260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с юго-западной стороны нежилого здания № 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24:57:0000002:242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978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 "Б"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мини-рынка «Лейла»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24:57:0000002:73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637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 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«Лейла»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24:57:0000002:82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пр-кт Байконур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комплекса многоцелевого назначения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1859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2 мкр,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8 "А"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г. Шарыпово, 2 </w:t>
            </w: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эксплуатация бассейна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"Жемчужина"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1847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2 мк-н, № 17а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кафе «У камина»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24:57:0000002:230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533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№ 15 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1681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2, 14А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2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 и кафе «Кристалл»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24:57:0000002:99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877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15446" w:type="dxa"/>
            <w:gridSpan w:val="13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Центральный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№16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24:57:0000002:3200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3951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24:57:0000002:55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 14А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– кафе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24:57:0000002:2880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2000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24:57:0000002:189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1301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пр-кт Центральный № 18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автомоечного комплекса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24:57:0000002:119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966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пр. Центральный, № 55 "А"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шиномонтажной мастерской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1455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в 1 м на юг от земельного участка по пр-ту Центральный, №55 "Б"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3029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пр.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Центральный, №55 "Б"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г. Шарыпово, проспект </w:t>
            </w: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строительство нежилого здания –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станции технического обслуживания (технический осмотр, полировка, ремонт 5 автомобилей)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24:57:0000004:12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1814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автосервисного комплекса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№59/2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999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Центральный, №59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24:57:0000004:70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№61/3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1049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проспект Центральный, №61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универсального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Байконур, №3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автовокзала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24:57:0000004:57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5897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9, д. 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размещение объекта незавершенного строительства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24:57:0000047:40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11287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 xml:space="preserve">г. Шарыпово, проспект </w:t>
            </w: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эксплуатация нежилого здания – магазина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"Евродом"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386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Центральный, 53/2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проспект Центральный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24:57:0000004:82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4200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43"/>
        </w:trPr>
        <w:tc>
          <w:tcPr>
            <w:tcW w:w="15446" w:type="dxa"/>
            <w:gridSpan w:val="13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квартал Энергостроителей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кв-л Энергостроителей, ул. Березовая, №30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торгово-офисного здания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24:57:0000041:629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5720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кв. Энергостроителей, ул. Березовая, № 28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квартал Энергостроителей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спортивно-оздоровительного комплекса «Лето»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24:57:0000041:266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5024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15446" w:type="dxa"/>
            <w:gridSpan w:val="13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Пионерный микрорайон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154/2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30А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«Тамара»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24:57:0000038:85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233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155 "а"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«Витязь»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24:57:0000038:49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26/1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«Перекресток»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15А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«Светотехника»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219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Пионерный, №16/1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«Электрика +»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448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11/1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«Спортмода»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24:57:0000038:68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мкр.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Пионерный, 11/1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г. Шарыпово, </w:t>
            </w: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мкр. Пионерный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 xml:space="preserve">эксплуатация нежилого здания –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магазина «Спортмода»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Частная </w:t>
            </w: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24:57:0000038:138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356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2/1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«Иртыш»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24:57:0000038:59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1 "Б"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«Ветеран»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464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9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«Торговый центр»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7327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№ 46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«Городского рынка»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24:57:0000038:65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8710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24:57:0000038:134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326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Пионерный, 45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Пионерный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–рынка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24:57:0000038:79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4252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15446" w:type="dxa"/>
            <w:gridSpan w:val="13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старая часть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67 Б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«Ретро»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восточной стороны нежилого здания № 67 Б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реконструкция нежилого здания – магазина «Ретро»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24:57:0000034:508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1733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уч-к 49 "А"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«Все для дома»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24:57:0000021:43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872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с южной стороны от нежилого здания № 49а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24:57:0000021:78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416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79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торгового центра «Атриум»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1535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85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«Нельсон»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24:57:0000034:30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718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Горького, № 87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Горького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мастерской по ремонту бытовой техники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24:57:0000034:37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420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134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Российская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«Облака»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10877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132А/1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Российская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станции технического обслуживания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24:57:0000005:1058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1379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130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Российская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"Планета"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24:57:0000010:48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2965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108А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Российская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"Анюта"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24:57:0000010:59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 50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5630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48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24:57:0000012:80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788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Российская, здание № 13 А, часть № 3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1215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№44/3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24:57:0000012:156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1164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28 "А"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"Гермес"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24:57:0000013:106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715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Октябрьская, 30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шиномонтажной мастерской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671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ул Октябрьская, д 28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Октябрьская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"Руслан"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24:57:0000013:53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1022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автозапчастей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24:57:0000021:2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1104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№ 6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эксплуатация нежилого здания – склада хранения пищевых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продуктов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24:57:0000019:29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625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6 А/1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24:57:0000019:30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3259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8а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производственной базы и административного здания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3670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Заводская, д. 8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Заводская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8825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Спортивная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1588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Спортивная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мелкооптовой базы "Восток"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24:57:0000020:13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1326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Спортивная, 1а/5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Спортивная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торгово-промышленного комплекса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24:57:0000020:34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1895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Энергетиков, №9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пр. Энергетиков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24:57:0000017:1170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2628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Солнечная, № 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Солнечная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24:57:0000018:31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1232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Кирова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"Север"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738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дом 3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Кирова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1693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5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Кирова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административного здания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24:57:0000014:61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400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Кирова, 11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Кирова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складов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24:57:0000014:127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1050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24:57:0000034:413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Индустриальная, №1А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 - пекарни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24:57:0000034:58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741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101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1 "Г"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производственной базы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24:57:0000034:483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5874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3/13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автосалона «Премьер»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24:57:0000034:143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5473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№3/12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базы автотранспортного цеха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24:57:0000034:201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4451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№ 9 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деревообрабатывающей производственной базы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24:57:0000035:259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7413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Пионерная промбаза, ул. Индустриальная, уч-к 38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Индустриальная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станции технического обслуживания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24:57:0000036:493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993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73 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Ленина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24:57:0000031:88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938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№ 17 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Ленина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 «Ленинский»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24:57:0000015:104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Ленина, 19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Ленина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24:57:0000029:2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921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Красноярский край, г. Шарыпово, пер. МТМ, в </w:t>
            </w:r>
            <w:smartTag w:uri="urn:schemas-microsoft-com:office:smarttags" w:element="metricconverter">
              <w:smartTagPr>
                <w:attr w:name="ProductID" w:val="43 м"/>
              </w:smartTagPr>
              <w:r w:rsidRPr="007D7413">
                <w:rPr>
                  <w:rFonts w:ascii="Times New Roman" w:eastAsia="Calibri" w:hAnsi="Times New Roman" w:cs="Times New Roman"/>
                  <w:sz w:val="16"/>
                  <w:szCs w:val="16"/>
                </w:rPr>
                <w:t>43 м</w:t>
              </w:r>
            </w:smartTag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к юго западу от ж/д, д. №7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Юбилейная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24:57:0000035:572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5970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Красноярский край, г. Шарыпово, ул. Юбилейная, д. № 7 "В"</w:t>
            </w:r>
          </w:p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Юбилейная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 xml:space="preserve">строительство </w:t>
            </w: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производственной базы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24:57:0000035:600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3195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111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Красноярский край, г. Шарыпово, ул. Юбилейная, д. № 7 "Г"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Юбилейная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 xml:space="preserve">строительство </w:t>
            </w: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производственной базы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24:57:0000035:599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2175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Красноярский край, г. Шарыпово, ул. Юбилейная, № 7 «Д»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Юбилейная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 xml:space="preserve">строительство </w:t>
            </w: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производственной базы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24:57:0000035:642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2153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Красноярский край, г. Шарыпово, пер. Фомина, д. н/з 91/1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Фомина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размещения и эксплуатации производственной базы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24:57:0000035:268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851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Красноярский край, г. Шарыпово, пер. Фомина, д. №91 "Б"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Фомина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 xml:space="preserve">строительство </w:t>
            </w: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нежилого здания -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24:57:0000035:273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Calibri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134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15446" w:type="dxa"/>
            <w:gridSpan w:val="13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3 микрорайон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Красноярский край, г. Шарыпово, мкр. 3-й, 23А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-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306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Красноярский край, г. Шарыпово, мкр. 3, 24А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и кафе «Незнакомка»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765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№3 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«Парус»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24:57:0000003:30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3-й, д. 4А, кв. 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«Багира»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24:57:0000003:54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628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«Виктория»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1912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д. 17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«Кулина»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735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мкр., №16/2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       «Папа Светофор»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24:57:0000003:2612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2750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16 "Б"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24:57:0000003:2623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3795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3, уч-к 13 "А"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аптеки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24:57:0000003:134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529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802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124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участок 13 "Б"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«Симпатия»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24:57:0000003:156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5517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в 1 м к западу от многоквартирного жилого дома №14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24:57:0000003:2786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239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3 микрорайон, № 6/1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3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нежилого здания – магазина "Рябинка"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24:57:0000003:32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338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15446" w:type="dxa"/>
            <w:gridSpan w:val="13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4 микрорайон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18/1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крытой автостоянки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24:57:0000017:852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3000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№19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24:57:0000017:1169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3249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19/1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торгово-развлекательного центра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4171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4 мкр., №20/2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24:57:0000017:1180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4, уч-к 23 "А"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24:57:0000017:1005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815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Энергетиков, уч-к 5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4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многофункционального культурного центра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Безвозмездное пользование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24:57:0000017:997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40 000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15446" w:type="dxa"/>
            <w:gridSpan w:val="13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7 микрорайон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крытого катка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24:57:0000045:1909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42 379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№12-1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24:57:0000045:2522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14 "а"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«Денис»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24:57:0000045:102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667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136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7, №14"Б"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24:57:0000045:2284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543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участок № 10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24:57:0000045:339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7 мкр., в 20 м к югу от жилого дома №9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24:57:0000045:2436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7 мкр., № 20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детского сада на 220 мест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Постоянное бессрочное пользование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24:57:0000045:406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10384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24:57:0000045:355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 ул Норильская № 2/1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7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и кафе «Кофейня»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24:57:0000045:385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469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ул. Геодезическая, 112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ул. Геодезическая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 кафе «Листвяг»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24:57:0000044:451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1614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15446" w:type="dxa"/>
            <w:gridSpan w:val="13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6 микрорайон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"Дом торговли"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4475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уч-к 6/2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24:57:0000001:3834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1566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13/1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"Рамиг"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6, 14А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"Ткани"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247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14 А-1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"Оранжевый кит"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645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41А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"Командор"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1125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71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зд. 46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"Симпатия"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638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150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"Прохор"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24:57:0000001:72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294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52 Б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"Березка"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24:57:0000001:112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д. 52 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мкр.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"Мальвина"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24:57:0000001:287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д. 38А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"Байкал"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зд. 21А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"Оазис"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24:57:0000001:964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1687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6, № 21 "Б"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24:57:0000005:1297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145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 6-й, № 21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 "Кубик"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в 40 м на север от многоквартирного жилого дома №602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24:57:0000001:4045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2318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около многоквартирного жилого дома №602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строительство нежилого здания - магазина автозапчастей и промтоваров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24:57:0000001:159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1482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6 мкр., № 3А-6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мкр., № 3А-5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24:57:0000001:139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6 мкр, №3А-3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24:57:0000001:82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143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6-й, 3 А-1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77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164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6, здание №3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  "Кукуруза"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770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6-й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6 мкр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  "Водолей"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24:57:0000001:122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319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15446" w:type="dxa"/>
            <w:gridSpan w:val="13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проспект Преображенский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пр-кт Преображенский, №47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автосервиса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24:57:0000044:841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1208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№53 "А"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строительство административного здания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24:57:0000005:3495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3398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№55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строительство нежилого здания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24:57:0000044:927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992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пр-т Преображенский, №51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пр. Преображенский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строительство автомойки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24:57:0000044:874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15446" w:type="dxa"/>
            <w:gridSpan w:val="13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мкр. Северный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24:57:0000007:104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168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город Шарыпово, микрорайон Северный, участок № 32А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24:57:0000007:186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282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№32 "Б"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24:57:0000007:1259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уч-к 11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производственного цеха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24:57:0000007:1105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1833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174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12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склада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24:57:0000007:88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2789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мкр. Северный, 24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пекарни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1334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микрорайон Северный, № 28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мкр. Северный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24:57:0000007:164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986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372"/>
        </w:trPr>
        <w:tc>
          <w:tcPr>
            <w:tcW w:w="15446" w:type="dxa"/>
            <w:gridSpan w:val="13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гп Дубинино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г.Шарыпово, рп Дубинино, ул. Советская, уч-к 5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размещение автотранспортного цеха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24:57:0100010:459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18177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пер. Школьный, №2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24:57:0100012:365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429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jc w:val="center"/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Кишиневская, № 3 "А"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24:57:0100003:465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442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jc w:val="center"/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р.п. Дубинино, ул. Пионеров КАТЭКа, № 12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566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jc w:val="center"/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2 "Б"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нежилого здания - автосервисного центра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24:57:0100002:448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2514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jc w:val="center"/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19 съезда ВЛКСМ, уч-к 4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24:57:0100002:455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1405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jc w:val="center"/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17 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 "Мария"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1559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jc w:val="center"/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рп Дубинино, ул. Пионеров КАТЭКа,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№40А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93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jc w:val="center"/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п.Дубинино, ул.9 Мая, №17 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24:57:0100005:96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223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jc w:val="center"/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№6-1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мини-пекарни и склада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291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jc w:val="center"/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Шахтерская, 18А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 "Тайга"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24:57:0100005:108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608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 Шарыпово,  гп Дубинино, ул Шахтерская, д 18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24:57:0100005:16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146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189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№3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24:57:0100005:2255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1175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Шахтерская, 9 А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Размещение рынка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24:57:0100005:111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995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jc w:val="center"/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№9 "А"/1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Размещение рынка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24:57:0100005:2245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1491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jc w:val="center"/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Красноярский край, г. Шарыпово, рп Дубинино, ул. Шахтерская, №5/3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24:57:0100005:2264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195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Красноярский край, г. Шарыпово, рп Дубинино, ул. Шахтерская, уч-к 9 </w:t>
            </w: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"Б"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строительство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24:57:0100005:2091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502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196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Олега Кошевого, №18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нежилого здания - кафе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1594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197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7а-2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24:57:0100004:52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1330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198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Пионеров КАТЭКа, № 8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24:57:0100003:54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454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jc w:val="center"/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199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 Дубинино, ул. Труда, №5 "А"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24:57:0100004:1073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165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jc w:val="center"/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Дубинино, ул. Московская, №1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24:57:0100006:231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1581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jc w:val="center"/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Дубинино, ул. Комсомольская, 16 "а"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Дубинино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24:57:0100004:5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151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jc w:val="center"/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имеется</w:t>
            </w:r>
          </w:p>
        </w:tc>
      </w:tr>
      <w:tr w:rsidR="00055CC9" w:rsidRPr="007D7413" w:rsidTr="00811EDB">
        <w:trPr>
          <w:trHeight w:val="409"/>
        </w:trPr>
        <w:tc>
          <w:tcPr>
            <w:tcW w:w="15446" w:type="dxa"/>
            <w:gridSpan w:val="13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7D7413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Красноярский край, г. Шарыпово, гп Горячегорск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202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Центральная, 18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эксплуатация магазина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24:57:0200004:24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797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п. Горячегорск, ул. Лесная, 27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размещение лыжной базы "Соболек"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Частная собственность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24:57:0200005:64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47433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  <w:tr w:rsidR="00055CC9" w:rsidRPr="007D7413" w:rsidTr="00811EDB">
        <w:trPr>
          <w:trHeight w:val="409"/>
        </w:trPr>
        <w:tc>
          <w:tcPr>
            <w:tcW w:w="8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204</w:t>
            </w:r>
          </w:p>
        </w:tc>
        <w:tc>
          <w:tcPr>
            <w:tcW w:w="160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Красноярский край, г. Шарыпово, рп. Горячегорск, ул. Долгий Лог, уч-к 22</w:t>
            </w:r>
          </w:p>
        </w:tc>
        <w:tc>
          <w:tcPr>
            <w:tcW w:w="1370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г. Шарыпово,   гп Горячегорск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строительство горнолыжной базы «Долгий Лог»</w:t>
            </w:r>
          </w:p>
        </w:tc>
        <w:tc>
          <w:tcPr>
            <w:tcW w:w="1276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hAnsi="Times New Roman" w:cs="Times New Roman"/>
                <w:sz w:val="16"/>
                <w:szCs w:val="16"/>
              </w:rPr>
              <w:t>Аренда</w:t>
            </w:r>
          </w:p>
        </w:tc>
        <w:tc>
          <w:tcPr>
            <w:tcW w:w="169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24:57:0200005:110</w:t>
            </w:r>
          </w:p>
        </w:tc>
        <w:tc>
          <w:tcPr>
            <w:tcW w:w="1124" w:type="dxa"/>
          </w:tcPr>
          <w:p w:rsidR="00055CC9" w:rsidRPr="007D7413" w:rsidRDefault="00055CC9" w:rsidP="00811EDB">
            <w:pPr>
              <w:widowControl w:val="0"/>
              <w:tabs>
                <w:tab w:val="left" w:pos="360"/>
                <w:tab w:val="center" w:pos="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30575</w:t>
            </w:r>
          </w:p>
        </w:tc>
        <w:tc>
          <w:tcPr>
            <w:tcW w:w="108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имеется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  <w:tc>
          <w:tcPr>
            <w:tcW w:w="1598" w:type="dxa"/>
          </w:tcPr>
          <w:p w:rsidR="00055CC9" w:rsidRPr="007D7413" w:rsidRDefault="00055CC9" w:rsidP="00811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D7413">
              <w:rPr>
                <w:rFonts w:ascii="Times New Roman" w:eastAsia="Times New Roman" w:hAnsi="Times New Roman" w:cs="Times New Roman"/>
                <w:sz w:val="16"/>
                <w:szCs w:val="16"/>
              </w:rPr>
              <w:t>отсутствует</w:t>
            </w:r>
          </w:p>
        </w:tc>
      </w:tr>
    </w:tbl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</w:rPr>
        <w:sectPr w:rsidR="00055CC9" w:rsidRPr="007D7413" w:rsidSect="00050CD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ind w:left="9639"/>
        <w:rPr>
          <w:rFonts w:ascii="Times New Roman" w:eastAsia="Times New Roman" w:hAnsi="Times New Roman" w:cs="Times New Roman"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№10</w:t>
      </w:r>
    </w:p>
    <w:p w:rsidR="00055CC9" w:rsidRPr="007D7413" w:rsidRDefault="00055CC9" w:rsidP="00055CC9">
      <w:pPr>
        <w:spacing w:after="0" w:line="240" w:lineRule="auto"/>
        <w:ind w:left="963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413">
        <w:rPr>
          <w:rFonts w:ascii="Times New Roman" w:eastAsia="Times New Roman" w:hAnsi="Times New Roman" w:cs="Times New Roman"/>
          <w:sz w:val="28"/>
          <w:szCs w:val="28"/>
        </w:rPr>
        <w:t>к муниципальной программе «Формирование современной городской среды муниципального образования город Шарыпово»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7D7413">
        <w:rPr>
          <w:rFonts w:ascii="Times New Roman" w:eastAsia="Times New Roman" w:hAnsi="Times New Roman" w:cs="Times New Roman"/>
          <w:sz w:val="24"/>
          <w:szCs w:val="20"/>
        </w:rPr>
        <w:t>Паспорт дворовой территории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7D7413">
        <w:rPr>
          <w:rFonts w:ascii="Times New Roman" w:eastAsia="Times New Roman" w:hAnsi="Times New Roman" w:cs="Times New Roman"/>
          <w:sz w:val="24"/>
          <w:szCs w:val="20"/>
        </w:rPr>
        <w:t>индивидуальных жилых домов и земельных участков, предоставленных для их размещения</w:t>
      </w:r>
    </w:p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055CC9" w:rsidRPr="007D7413" w:rsidTr="00811EDB">
        <w:trPr>
          <w:trHeight w:val="231"/>
        </w:trPr>
        <w:tc>
          <w:tcPr>
            <w:tcW w:w="15168" w:type="dxa"/>
            <w:gridSpan w:val="10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территории благоустройства</w:t>
            </w:r>
          </w:p>
        </w:tc>
      </w:tr>
      <w:tr w:rsidR="00055CC9" w:rsidRPr="007D7413" w:rsidTr="00811EDB">
        <w:trPr>
          <w:trHeight w:val="1618"/>
        </w:trPr>
        <w:tc>
          <w:tcPr>
            <w:tcW w:w="255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муниципального образования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(муниципального района/городского округа/</w:t>
            </w:r>
            <w:r w:rsidRPr="007D7413">
              <w:rPr>
                <w:rFonts w:ascii="Times New Roman" w:eastAsia="Calibri" w:hAnsi="Times New Roman" w:cs="Times New Roman"/>
                <w:sz w:val="20"/>
              </w:rPr>
              <w:t>сельского поселения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тип населенного пункта</w:t>
            </w:r>
          </w:p>
        </w:tc>
        <w:tc>
          <w:tcPr>
            <w:tcW w:w="1560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тип улицы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дома</w:t>
            </w:r>
          </w:p>
        </w:tc>
        <w:tc>
          <w:tcPr>
            <w:tcW w:w="170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Кадастровый номер земельного участка</w:t>
            </w:r>
          </w:p>
        </w:tc>
        <w:tc>
          <w:tcPr>
            <w:tcW w:w="170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Соответствие внешнего вида ИЖС правилам благоустройства (да/ нет)</w:t>
            </w:r>
          </w:p>
        </w:tc>
      </w:tr>
      <w:tr w:rsidR="00055CC9" w:rsidRPr="007D7413" w:rsidTr="00811EDB">
        <w:tc>
          <w:tcPr>
            <w:tcW w:w="255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</w:tbl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76"/>
        <w:gridCol w:w="709"/>
        <w:gridCol w:w="850"/>
        <w:gridCol w:w="1843"/>
        <w:gridCol w:w="142"/>
        <w:gridCol w:w="2411"/>
        <w:gridCol w:w="707"/>
        <w:gridCol w:w="1701"/>
        <w:gridCol w:w="567"/>
        <w:gridCol w:w="2127"/>
      </w:tblGrid>
      <w:tr w:rsidR="00055CC9" w:rsidRPr="007D7413" w:rsidTr="00811EDB">
        <w:trPr>
          <w:trHeight w:val="171"/>
        </w:trPr>
        <w:tc>
          <w:tcPr>
            <w:tcW w:w="10066" w:type="dxa"/>
            <w:gridSpan w:val="8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Общие сведения о жилых домах</w:t>
            </w:r>
          </w:p>
        </w:tc>
        <w:tc>
          <w:tcPr>
            <w:tcW w:w="5102" w:type="dxa"/>
            <w:gridSpan w:val="4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Количественные характеристики</w:t>
            </w:r>
          </w:p>
        </w:tc>
      </w:tr>
      <w:tr w:rsidR="00055CC9" w:rsidRPr="007D7413" w:rsidTr="00811EDB">
        <w:trPr>
          <w:trHeight w:val="230"/>
        </w:trPr>
        <w:tc>
          <w:tcPr>
            <w:tcW w:w="10066" w:type="dxa"/>
            <w:gridSpan w:val="8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2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квартир, шт.</w:t>
            </w:r>
          </w:p>
        </w:tc>
      </w:tr>
      <w:tr w:rsidR="00055CC9" w:rsidRPr="007D7413" w:rsidTr="00811EDB">
        <w:trPr>
          <w:trHeight w:val="230"/>
        </w:trPr>
        <w:tc>
          <w:tcPr>
            <w:tcW w:w="10066" w:type="dxa"/>
            <w:gridSpan w:val="8"/>
            <w:vMerge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vMerge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5CC9" w:rsidRPr="007D7413" w:rsidTr="00811EDB">
        <w:trPr>
          <w:trHeight w:val="20"/>
        </w:trPr>
        <w:tc>
          <w:tcPr>
            <w:tcW w:w="28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распорядительного акта органа местного самоуправления</w:t>
            </w:r>
          </w:p>
        </w:tc>
        <w:tc>
          <w:tcPr>
            <w:tcW w:w="2408" w:type="dxa"/>
            <w:gridSpan w:val="2"/>
            <w:vMerge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gridSpan w:val="2"/>
            <w:vMerge/>
          </w:tcPr>
          <w:p w:rsidR="00055CC9" w:rsidRPr="007D7413" w:rsidRDefault="00055CC9" w:rsidP="00811E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5CC9" w:rsidRPr="007D7413" w:rsidTr="00811EDB">
        <w:trPr>
          <w:trHeight w:val="20"/>
        </w:trPr>
        <w:tc>
          <w:tcPr>
            <w:tcW w:w="283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gridSpan w:val="3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41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8" w:type="dxa"/>
            <w:gridSpan w:val="2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94" w:type="dxa"/>
            <w:gridSpan w:val="2"/>
          </w:tcPr>
          <w:p w:rsidR="00055CC9" w:rsidRPr="007D7413" w:rsidRDefault="00055CC9" w:rsidP="00811E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055CC9" w:rsidRPr="007D7413" w:rsidTr="00811EDB">
        <w:trPr>
          <w:trHeight w:val="236"/>
        </w:trPr>
        <w:tc>
          <w:tcPr>
            <w:tcW w:w="15168" w:type="dxa"/>
            <w:gridSpan w:val="1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055CC9" w:rsidRPr="007D7413" w:rsidTr="00811EDB">
        <w:trPr>
          <w:trHeight w:val="230"/>
        </w:trPr>
        <w:tc>
          <w:tcPr>
            <w:tcW w:w="1560" w:type="dxa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системы электроснабжения</w:t>
            </w:r>
          </w:p>
        </w:tc>
        <w:tc>
          <w:tcPr>
            <w:tcW w:w="2551" w:type="dxa"/>
            <w:gridSpan w:val="2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Оценка технического 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Наличие 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системы отопления</w:t>
            </w:r>
          </w:p>
        </w:tc>
        <w:tc>
          <w:tcPr>
            <w:tcW w:w="1843" w:type="dxa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Тип системы 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отопления</w:t>
            </w:r>
          </w:p>
        </w:tc>
        <w:tc>
          <w:tcPr>
            <w:tcW w:w="3260" w:type="dxa"/>
            <w:gridSpan w:val="3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Оценка технического состояния 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(удовлетворительное/неудовлетворительное)</w:t>
            </w:r>
          </w:p>
        </w:tc>
        <w:tc>
          <w:tcPr>
            <w:tcW w:w="2268" w:type="dxa"/>
            <w:gridSpan w:val="2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Наличие системы 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горячего водоснабжения</w:t>
            </w:r>
          </w:p>
        </w:tc>
        <w:tc>
          <w:tcPr>
            <w:tcW w:w="2127" w:type="dxa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Тип системы горячего 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водоснабжения</w:t>
            </w:r>
          </w:p>
        </w:tc>
      </w:tr>
      <w:tr w:rsidR="00055CC9" w:rsidRPr="007D7413" w:rsidTr="00811EDB">
        <w:trPr>
          <w:trHeight w:val="296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5CC9" w:rsidRPr="007D7413" w:rsidTr="00811EDB">
        <w:trPr>
          <w:trHeight w:val="142"/>
        </w:trPr>
        <w:tc>
          <w:tcPr>
            <w:tcW w:w="1560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3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60" w:type="dxa"/>
            <w:gridSpan w:val="3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268" w:type="dxa"/>
            <w:gridSpan w:val="2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</w:tbl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2977"/>
        <w:gridCol w:w="1843"/>
        <w:gridCol w:w="1512"/>
        <w:gridCol w:w="3166"/>
      </w:tblGrid>
      <w:tr w:rsidR="00055CC9" w:rsidRPr="007D7413" w:rsidTr="00811EDB">
        <w:trPr>
          <w:trHeight w:val="28"/>
        </w:trPr>
        <w:tc>
          <w:tcPr>
            <w:tcW w:w="15168" w:type="dxa"/>
            <w:gridSpan w:val="7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Оборудование дома инженерными системами</w:t>
            </w:r>
          </w:p>
        </w:tc>
      </w:tr>
      <w:tr w:rsidR="00055CC9" w:rsidRPr="007D7413" w:rsidTr="00811EDB">
        <w:trPr>
          <w:trHeight w:val="230"/>
        </w:trPr>
        <w:tc>
          <w:tcPr>
            <w:tcW w:w="2268" w:type="dxa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</w:t>
            </w: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/неудовлетворительное)</w:t>
            </w:r>
          </w:p>
        </w:tc>
        <w:tc>
          <w:tcPr>
            <w:tcW w:w="1701" w:type="dxa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1701" w:type="dxa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холодного водоснабжения</w:t>
            </w:r>
          </w:p>
        </w:tc>
        <w:tc>
          <w:tcPr>
            <w:tcW w:w="2977" w:type="dxa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системы водоотведения</w:t>
            </w:r>
          </w:p>
        </w:tc>
        <w:tc>
          <w:tcPr>
            <w:tcW w:w="1512" w:type="dxa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Тип системы водоотведения</w:t>
            </w:r>
          </w:p>
        </w:tc>
        <w:tc>
          <w:tcPr>
            <w:tcW w:w="3166" w:type="dxa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технического состояния (удовлетворительное/неудовлетворительное)</w:t>
            </w:r>
          </w:p>
        </w:tc>
      </w:tr>
      <w:tr w:rsidR="00055CC9" w:rsidRPr="007D7413" w:rsidTr="00811EDB">
        <w:trPr>
          <w:trHeight w:val="405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12" w:type="dxa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6" w:type="dxa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5CC9" w:rsidRPr="007D7413" w:rsidTr="00811EDB">
        <w:tc>
          <w:tcPr>
            <w:tcW w:w="226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977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3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1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166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</w:tr>
    </w:tbl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1701"/>
        <w:gridCol w:w="2410"/>
        <w:gridCol w:w="1842"/>
        <w:gridCol w:w="2694"/>
      </w:tblGrid>
      <w:tr w:rsidR="00055CC9" w:rsidRPr="007D7413" w:rsidTr="00811EDB">
        <w:trPr>
          <w:trHeight w:val="170"/>
        </w:trPr>
        <w:tc>
          <w:tcPr>
            <w:tcW w:w="15168" w:type="dxa"/>
            <w:gridSpan w:val="6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Сведения о дворовой территории</w:t>
            </w:r>
          </w:p>
        </w:tc>
      </w:tr>
      <w:tr w:rsidR="00055CC9" w:rsidRPr="007D7413" w:rsidTr="00811EDB">
        <w:trPr>
          <w:trHeight w:val="230"/>
        </w:trPr>
        <w:tc>
          <w:tcPr>
            <w:tcW w:w="4678" w:type="dxa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Назначение</w:t>
            </w:r>
          </w:p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зданий и сооружений</w:t>
            </w:r>
          </w:p>
        </w:tc>
        <w:tc>
          <w:tcPr>
            <w:tcW w:w="2410" w:type="dxa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 ограждения</w:t>
            </w:r>
          </w:p>
        </w:tc>
        <w:tc>
          <w:tcPr>
            <w:tcW w:w="2694" w:type="dxa"/>
            <w:vMerge w:val="restart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Расстояние ограждения от дорожного полотна</w:t>
            </w:r>
          </w:p>
        </w:tc>
      </w:tr>
      <w:tr w:rsidR="00055CC9" w:rsidRPr="007D7413" w:rsidTr="00811EDB">
        <w:trPr>
          <w:trHeight w:val="230"/>
        </w:trPr>
        <w:tc>
          <w:tcPr>
            <w:tcW w:w="4678" w:type="dxa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55CC9" w:rsidRPr="007D7413" w:rsidTr="00811EDB">
        <w:trPr>
          <w:trHeight w:val="104"/>
        </w:trPr>
        <w:tc>
          <w:tcPr>
            <w:tcW w:w="467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701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2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9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</w:tr>
    </w:tbl>
    <w:p w:rsidR="00055CC9" w:rsidRPr="007D7413" w:rsidRDefault="00055CC9" w:rsidP="00055CC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1560"/>
        <w:gridCol w:w="1275"/>
        <w:gridCol w:w="1418"/>
        <w:gridCol w:w="1134"/>
        <w:gridCol w:w="1559"/>
        <w:gridCol w:w="1418"/>
        <w:gridCol w:w="4536"/>
      </w:tblGrid>
      <w:tr w:rsidR="00055CC9" w:rsidRPr="007D7413" w:rsidTr="00811EDB">
        <w:trPr>
          <w:trHeight w:val="231"/>
        </w:trPr>
        <w:tc>
          <w:tcPr>
            <w:tcW w:w="15168" w:type="dxa"/>
            <w:gridSpan w:val="8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Характеристики благоустройства</w:t>
            </w:r>
          </w:p>
        </w:tc>
      </w:tr>
      <w:tr w:rsidR="00055CC9" w:rsidRPr="007D7413" w:rsidTr="00811EDB">
        <w:trPr>
          <w:trHeight w:val="1695"/>
        </w:trPr>
        <w:tc>
          <w:tcPr>
            <w:tcW w:w="226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055CC9" w:rsidRPr="007D7413" w:rsidTr="00811EDB">
        <w:tc>
          <w:tcPr>
            <w:tcW w:w="226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60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5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41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559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536" w:type="dxa"/>
          </w:tcPr>
          <w:p w:rsidR="00055CC9" w:rsidRPr="007D7413" w:rsidRDefault="00055CC9" w:rsidP="00811ED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7413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</w:tr>
    </w:tbl>
    <w:p w:rsidR="00055CC9" w:rsidRDefault="00055CC9" w:rsidP="00055CC9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02B2" w:rsidRDefault="00A802B2" w:rsidP="00BD74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GoBack"/>
      <w:bookmarkEnd w:id="8"/>
    </w:p>
    <w:sectPr w:rsidR="00A802B2" w:rsidSect="00050CD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74B" w:rsidRDefault="0064674B" w:rsidP="00DE5B82">
      <w:pPr>
        <w:spacing w:after="0" w:line="240" w:lineRule="auto"/>
      </w:pPr>
      <w:r>
        <w:separator/>
      </w:r>
    </w:p>
  </w:endnote>
  <w:endnote w:type="continuationSeparator" w:id="0">
    <w:p w:rsidR="0064674B" w:rsidRDefault="0064674B" w:rsidP="00DE5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74B" w:rsidRDefault="0064674B" w:rsidP="00DE5B82">
      <w:pPr>
        <w:spacing w:after="0" w:line="240" w:lineRule="auto"/>
      </w:pPr>
      <w:r>
        <w:separator/>
      </w:r>
    </w:p>
  </w:footnote>
  <w:footnote w:type="continuationSeparator" w:id="0">
    <w:p w:rsidR="0064674B" w:rsidRDefault="0064674B" w:rsidP="00DE5B82">
      <w:pPr>
        <w:spacing w:after="0" w:line="240" w:lineRule="auto"/>
      </w:pPr>
      <w:r>
        <w:continuationSeparator/>
      </w:r>
    </w:p>
  </w:footnote>
  <w:footnote w:id="1">
    <w:p w:rsidR="00055CC9" w:rsidRPr="001557B0" w:rsidRDefault="00055CC9" w:rsidP="00055CC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</w:rPr>
      </w:pPr>
      <w:r w:rsidRPr="001557B0">
        <w:rPr>
          <w:rStyle w:val="af6"/>
          <w:rFonts w:ascii="Times New Roman" w:hAnsi="Times New Roman"/>
        </w:rPr>
        <w:footnoteRef/>
      </w:r>
      <w:r w:rsidRPr="001557B0">
        <w:rPr>
          <w:rFonts w:ascii="Times New Roman" w:hAnsi="Times New Roman"/>
        </w:rPr>
        <w:t xml:space="preserve"> Согласно Федеральному закону от 06.10.2003 № 131-ФЗ к вопросам местного значения городских округов (п.25</w:t>
      </w:r>
      <w:r>
        <w:rPr>
          <w:rFonts w:ascii="Times New Roman" w:hAnsi="Times New Roman"/>
        </w:rPr>
        <w:t xml:space="preserve"> ст.16</w:t>
      </w:r>
      <w:r w:rsidRPr="001557B0">
        <w:rPr>
          <w:rFonts w:ascii="Times New Roman" w:hAnsi="Times New Roman"/>
        </w:rPr>
        <w:t>) и поселений (п.19</w:t>
      </w:r>
      <w:r>
        <w:rPr>
          <w:rFonts w:ascii="Times New Roman" w:hAnsi="Times New Roman"/>
        </w:rPr>
        <w:t xml:space="preserve"> ст.14</w:t>
      </w:r>
      <w:r w:rsidRPr="001557B0">
        <w:rPr>
          <w:rFonts w:ascii="Times New Roman" w:hAnsi="Times New Roman"/>
        </w:rPr>
        <w:t>) отнесено утверждение Правила благоустройства</w:t>
      </w:r>
      <w:r>
        <w:rPr>
          <w:rFonts w:ascii="Times New Roman" w:hAnsi="Times New Roman"/>
        </w:rPr>
        <w:t xml:space="preserve"> городских округов и поселений, соответственно</w:t>
      </w:r>
      <w:r w:rsidRPr="001557B0">
        <w:rPr>
          <w:rFonts w:ascii="Times New Roman" w:hAnsi="Times New Roman"/>
        </w:rPr>
        <w:t xml:space="preserve">. </w:t>
      </w:r>
    </w:p>
    <w:p w:rsidR="00055CC9" w:rsidRPr="001557B0" w:rsidRDefault="00055CC9" w:rsidP="00055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Правила благоустройства территорий поселений, городских округов должны быть приведены в</w:t>
      </w:r>
      <w:r>
        <w:rPr>
          <w:rFonts w:ascii="Times New Roman" w:hAnsi="Times New Roman"/>
        </w:rPr>
        <w:t xml:space="preserve"> </w:t>
      </w:r>
      <w:r w:rsidRPr="001557B0">
        <w:rPr>
          <w:rFonts w:ascii="Times New Roman" w:hAnsi="Times New Roman"/>
        </w:rPr>
        <w:t xml:space="preserve">соответствие с рекомендациями министерства строительства и ЖКХ РФ, утвержденными приказом от 13.04.2017 № 711/пр и утверждены в срок до 01.09.2017. </w:t>
      </w:r>
    </w:p>
    <w:p w:rsidR="00055CC9" w:rsidRPr="001557B0" w:rsidRDefault="00055CC9" w:rsidP="00055CC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</w:rPr>
      </w:pPr>
      <w:r w:rsidRPr="001557B0">
        <w:rPr>
          <w:rFonts w:ascii="Times New Roman" w:hAnsi="Times New Roman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  <w:r w:rsidRPr="001557B0">
        <w:rPr>
          <w:rFonts w:ascii="Times New Roman" w:hAnsi="Times New Roman"/>
          <w:b/>
          <w:bCs/>
        </w:rPr>
        <w:t xml:space="preserve"> </w:t>
      </w:r>
      <w:r w:rsidRPr="001557B0">
        <w:rPr>
          <w:rFonts w:ascii="Times New Roman" w:hAnsi="Times New Roman"/>
          <w:bCs/>
        </w:rPr>
        <w:t>Порядок организации и проведения публичных слушаний определяется уставом муниципального образования и (или)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</w:p>
  </w:footnote>
  <w:footnote w:id="2">
    <w:p w:rsidR="00055CC9" w:rsidRPr="00B97319" w:rsidRDefault="00055CC9" w:rsidP="00055CC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Style w:val="af6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В концепции отражается настоящее и будущее территории </w:t>
      </w:r>
    </w:p>
    <w:p w:rsidR="00055CC9" w:rsidRPr="00B97319" w:rsidRDefault="00055CC9" w:rsidP="00055CC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:rsidR="00055CC9" w:rsidRPr="00B97319" w:rsidRDefault="00055CC9" w:rsidP="00055CC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7319">
        <w:rPr>
          <w:rFonts w:ascii="Times New Roman" w:hAnsi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</w:t>
      </w:r>
      <w:r>
        <w:rPr>
          <w:rFonts w:ascii="Times New Roman" w:hAnsi="Times New Roman"/>
          <w:sz w:val="24"/>
          <w:szCs w:val="24"/>
        </w:rPr>
        <w:t>.</w:t>
      </w:r>
    </w:p>
  </w:footnote>
  <w:footnote w:id="3">
    <w:p w:rsidR="00055CC9" w:rsidRPr="00B97319" w:rsidRDefault="00055CC9" w:rsidP="00055CC9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B97319">
        <w:rPr>
          <w:rStyle w:val="af6"/>
          <w:rFonts w:ascii="Times New Roman" w:hAnsi="Times New Roman"/>
          <w:sz w:val="24"/>
          <w:szCs w:val="24"/>
        </w:rPr>
        <w:footnoteRef/>
      </w:r>
      <w:r w:rsidRPr="00B97319">
        <w:rPr>
          <w:rFonts w:ascii="Times New Roman" w:hAnsi="Times New Roman"/>
          <w:sz w:val="24"/>
          <w:szCs w:val="24"/>
        </w:rPr>
        <w:t xml:space="preserve"> Согласно ст. 14.2 закона Красноярского края от 02.10.2008 № 7-2161 «Об административных правонарушениях» о</w:t>
      </w:r>
      <w:r w:rsidRPr="00B97319">
        <w:rPr>
          <w:rFonts w:ascii="Times New Roman" w:hAnsi="Times New Roman"/>
          <w:bCs/>
          <w:sz w:val="24"/>
          <w:szCs w:val="24"/>
        </w:rPr>
        <w:t xml:space="preserve">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1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Законом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края от 23.04.2009 № 8-3170. Административные комиссии рассматривают дела об административных правонарушениях, предусмотренных ст. </w:t>
      </w:r>
      <w:hyperlink r:id="rId2" w:history="1">
        <w:r w:rsidRPr="00B97319">
          <w:rPr>
            <w:rFonts w:ascii="Times New Roman" w:hAnsi="Times New Roman"/>
            <w:bCs/>
            <w:color w:val="0000FF"/>
            <w:sz w:val="24"/>
            <w:szCs w:val="24"/>
          </w:rPr>
          <w:t>5.1</w:t>
        </w:r>
      </w:hyperlink>
      <w:r w:rsidRPr="00B97319">
        <w:rPr>
          <w:rFonts w:ascii="Times New Roman" w:hAnsi="Times New Roman"/>
          <w:bCs/>
          <w:sz w:val="24"/>
          <w:szCs w:val="24"/>
        </w:rPr>
        <w:t xml:space="preserve"> «</w:t>
      </w:r>
      <w:r w:rsidRPr="00B97319">
        <w:rPr>
          <w:rFonts w:ascii="Times New Roman" w:hAnsi="Times New Roman"/>
          <w:sz w:val="24"/>
          <w:szCs w:val="24"/>
        </w:rPr>
        <w:t>Нарушение правил благоустройства городов и других населенных пунктов»</w:t>
      </w:r>
      <w:r w:rsidRPr="00B97319">
        <w:rPr>
          <w:rFonts w:ascii="Times New Roman" w:hAnsi="Times New Roman"/>
          <w:bCs/>
          <w:sz w:val="24"/>
          <w:szCs w:val="24"/>
        </w:rPr>
        <w:t xml:space="preserve"> Закона </w:t>
      </w:r>
      <w:r w:rsidRPr="00B97319">
        <w:rPr>
          <w:rFonts w:ascii="Times New Roman" w:hAnsi="Times New Roman"/>
          <w:sz w:val="24"/>
          <w:szCs w:val="24"/>
        </w:rPr>
        <w:t xml:space="preserve">«Об административных правонарушениях». </w:t>
      </w:r>
    </w:p>
  </w:footnote>
  <w:footnote w:id="4">
    <w:p w:rsidR="00055CC9" w:rsidRPr="001A4BF4" w:rsidRDefault="00055CC9" w:rsidP="00055CC9">
      <w:pPr>
        <w:pStyle w:val="af4"/>
        <w:ind w:firstLine="284"/>
        <w:jc w:val="both"/>
        <w:rPr>
          <w:rFonts w:ascii="Times New Roman" w:hAnsi="Times New Roman"/>
          <w:sz w:val="22"/>
          <w:szCs w:val="22"/>
        </w:rPr>
      </w:pPr>
      <w:r w:rsidRPr="001A4BF4">
        <w:rPr>
          <w:rStyle w:val="af6"/>
          <w:rFonts w:ascii="Times New Roman" w:hAnsi="Times New Roman"/>
          <w:sz w:val="22"/>
          <w:szCs w:val="22"/>
        </w:rPr>
        <w:footnoteRef/>
      </w:r>
      <w:r w:rsidRPr="001A4BF4">
        <w:rPr>
          <w:rFonts w:ascii="Times New Roman" w:hAnsi="Times New Roman"/>
          <w:sz w:val="22"/>
          <w:szCs w:val="22"/>
        </w:rPr>
        <w:t xml:space="preserve"> Инвентаризация дворовых территорий с учетом их физического состояния проводится в порядке, установленном правительством Красноярского края.</w:t>
      </w:r>
    </w:p>
  </w:footnote>
  <w:footnote w:id="5">
    <w:p w:rsidR="00055CC9" w:rsidRPr="001A4BF4" w:rsidRDefault="00055CC9" w:rsidP="00055CC9">
      <w:pPr>
        <w:pStyle w:val="ConsPlusNormal"/>
        <w:ind w:firstLine="284"/>
        <w:jc w:val="both"/>
        <w:rPr>
          <w:rFonts w:ascii="Times New Roman" w:hAnsi="Times New Roman" w:cs="Times New Roman"/>
          <w:szCs w:val="22"/>
        </w:rPr>
      </w:pPr>
      <w:r w:rsidRPr="001A4BF4">
        <w:rPr>
          <w:rStyle w:val="af6"/>
          <w:rFonts w:ascii="Times New Roman" w:hAnsi="Times New Roman" w:cs="Times New Roman"/>
          <w:szCs w:val="22"/>
        </w:rPr>
        <w:footnoteRef/>
      </w:r>
      <w:r w:rsidRPr="001A4BF4">
        <w:rPr>
          <w:rFonts w:ascii="Times New Roman" w:hAnsi="Times New Roman" w:cs="Times New Roman"/>
          <w:szCs w:val="22"/>
        </w:rPr>
        <w:t xml:space="preserve"> </w:t>
      </w:r>
      <w:r w:rsidRPr="001A4BF4">
        <w:rPr>
          <w:rFonts w:ascii="Times New Roman" w:hAnsi="Times New Roman" w:cs="Times New Roman"/>
          <w:kern w:val="1"/>
          <w:szCs w:val="22"/>
        </w:rPr>
        <w:t>Доля финансового участия заинтересованных лиц от сметной стоимости работ по благоустройству: 2% - минимальный перечень.</w:t>
      </w:r>
    </w:p>
  </w:footnote>
  <w:footnote w:id="6">
    <w:p w:rsidR="00055CC9" w:rsidRDefault="00055CC9" w:rsidP="00055CC9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EE7C51">
        <w:rPr>
          <w:rStyle w:val="af6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Pr="00EE7C51">
        <w:rPr>
          <w:rFonts w:ascii="Times New Roman" w:hAnsi="Times New Roman"/>
        </w:rPr>
        <w:t xml:space="preserve">Согласно </w:t>
      </w:r>
      <w:r>
        <w:rPr>
          <w:rFonts w:ascii="Times New Roman" w:hAnsi="Times New Roman"/>
        </w:rPr>
        <w:t>ст.16 федерального закона от 29.12.2004 № 189-Фз в</w:t>
      </w:r>
      <w:r w:rsidRPr="00EE7C51">
        <w:rPr>
          <w:rFonts w:ascii="Times New Roman" w:hAnsi="Times New Roman"/>
        </w:rPr>
        <w:t xml:space="preserve"> случае, если земельный участок, на котором расположены многоквартирный дом и иные входящие в состав такого дома</w:t>
      </w:r>
      <w:r>
        <w:rPr>
          <w:rFonts w:ascii="Times New Roman" w:hAnsi="Times New Roman"/>
          <w:sz w:val="24"/>
          <w:szCs w:val="24"/>
        </w:rPr>
        <w:t xml:space="preserve"> объекты недвижимого имущества, не сформирован до введения в действие Жилищного </w:t>
      </w:r>
      <w:hyperlink r:id="rId3" w:history="1">
        <w:r>
          <w:rPr>
            <w:rFonts w:ascii="Times New Roman" w:hAnsi="Times New Roman"/>
            <w:color w:val="0000FF"/>
            <w:sz w:val="24"/>
            <w:szCs w:val="24"/>
          </w:rPr>
          <w:t>кодекса</w:t>
        </w:r>
      </w:hyperlink>
      <w:r>
        <w:rPr>
          <w:rFonts w:ascii="Times New Roman" w:hAnsi="Times New Roman"/>
          <w:sz w:val="24"/>
          <w:szCs w:val="24"/>
        </w:rPr>
        <w:t xml:space="preserve"> Российской Федерации, на основании решения общего собрания собственников помещений в многоквартирном доме любое уполномоченное указанным собранием лицо вправе обратиться в орган местного самоуправления с заявлением о формировании земельного участка, на котором расположен многоквартирный дом. Формирование земельного участка, на котором расположен многоквартирный дом, осуществляется органами местного самоуправления.</w:t>
      </w:r>
    </w:p>
  </w:footnote>
  <w:footnote w:id="7">
    <w:p w:rsidR="00055CC9" w:rsidRDefault="00055CC9" w:rsidP="00055CC9">
      <w:pPr>
        <w:pStyle w:val="af4"/>
        <w:ind w:firstLine="284"/>
      </w:pPr>
      <w:r>
        <w:rPr>
          <w:rStyle w:val="af6"/>
        </w:rPr>
        <w:footnoteRef/>
      </w:r>
      <w:r>
        <w:t xml:space="preserve"> </w:t>
      </w:r>
      <w:r w:rsidRPr="00BC271D">
        <w:rPr>
          <w:rFonts w:ascii="Times New Roman" w:hAnsi="Times New Roman"/>
          <w:sz w:val="22"/>
          <w:szCs w:val="22"/>
        </w:rPr>
        <w:t xml:space="preserve">Проведение инвентаризации </w:t>
      </w:r>
      <w:r>
        <w:rPr>
          <w:rFonts w:ascii="Times New Roman" w:hAnsi="Times New Roman"/>
          <w:sz w:val="22"/>
          <w:szCs w:val="22"/>
        </w:rPr>
        <w:t xml:space="preserve">общественных </w:t>
      </w:r>
      <w:r w:rsidRPr="00BC271D">
        <w:rPr>
          <w:rFonts w:ascii="Times New Roman" w:hAnsi="Times New Roman"/>
          <w:sz w:val="22"/>
          <w:szCs w:val="22"/>
        </w:rPr>
        <w:t xml:space="preserve">территорий с учетом их физического состояния проводится в порядке, установленном </w:t>
      </w:r>
      <w:r>
        <w:rPr>
          <w:rFonts w:ascii="Times New Roman" w:hAnsi="Times New Roman"/>
          <w:sz w:val="22"/>
          <w:szCs w:val="22"/>
        </w:rPr>
        <w:t>П</w:t>
      </w:r>
      <w:r w:rsidRPr="00BC271D">
        <w:rPr>
          <w:rFonts w:ascii="Times New Roman" w:hAnsi="Times New Roman"/>
          <w:sz w:val="22"/>
          <w:szCs w:val="22"/>
        </w:rPr>
        <w:t>равительством Красноярского края</w:t>
      </w:r>
    </w:p>
  </w:footnote>
  <w:footnote w:id="8">
    <w:p w:rsidR="00055CC9" w:rsidRDefault="00055CC9" w:rsidP="00055CC9">
      <w:pPr>
        <w:autoSpaceDE w:val="0"/>
        <w:autoSpaceDN w:val="0"/>
        <w:adjustRightInd w:val="0"/>
        <w:spacing w:after="0" w:line="240" w:lineRule="auto"/>
        <w:ind w:firstLine="540"/>
        <w:jc w:val="both"/>
      </w:pPr>
      <w:r w:rsidRPr="001A4BF4">
        <w:rPr>
          <w:rStyle w:val="af6"/>
          <w:rFonts w:ascii="Times New Roman" w:hAnsi="Times New Roman"/>
        </w:rPr>
        <w:footnoteRef/>
      </w:r>
      <w:r w:rsidRPr="001A4BF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Благоустройство </w:t>
      </w:r>
      <w:r w:rsidRPr="001A4BF4">
        <w:rPr>
          <w:rFonts w:ascii="Times New Roman" w:hAnsi="Times New Roman"/>
        </w:rPr>
        <w:t xml:space="preserve">индивидуальных жилых домов и земельных участков, предоставленных для их размещения, </w:t>
      </w:r>
      <w:r>
        <w:rPr>
          <w:rFonts w:ascii="Times New Roman" w:hAnsi="Times New Roman"/>
        </w:rPr>
        <w:t xml:space="preserve">реализуется на основании </w:t>
      </w:r>
      <w:r w:rsidRPr="001A4BF4">
        <w:rPr>
          <w:rFonts w:ascii="Times New Roman" w:hAnsi="Times New Roman"/>
        </w:rPr>
        <w:t>заключен</w:t>
      </w:r>
      <w:r>
        <w:rPr>
          <w:rFonts w:ascii="Times New Roman" w:hAnsi="Times New Roman"/>
        </w:rPr>
        <w:t xml:space="preserve">ных соглашений </w:t>
      </w:r>
      <w:r w:rsidRPr="001A4BF4">
        <w:rPr>
          <w:rFonts w:ascii="Times New Roman" w:hAnsi="Times New Roman"/>
        </w:rPr>
        <w:t xml:space="preserve">с собственниками (пользователями) указанных домов (собственниками (землепользователями) земельных участков) об их благоустройстве не позднее 2020 года </w:t>
      </w:r>
      <w:r w:rsidRPr="00F41BAF">
        <w:rPr>
          <w:rFonts w:ascii="Times New Roman" w:hAnsi="Times New Roman"/>
          <w:u w:val="single"/>
        </w:rPr>
        <w:t>в соответствии с требованиями утвержденных в муниципальном образовании правил благоустройства</w:t>
      </w:r>
      <w:r w:rsidRPr="001A4BF4">
        <w:rPr>
          <w:rFonts w:ascii="Times New Roman" w:hAnsi="Times New Roman"/>
        </w:rPr>
        <w:t xml:space="preserve"> по результатам </w:t>
      </w:r>
      <w:r>
        <w:rPr>
          <w:rFonts w:ascii="Times New Roman" w:hAnsi="Times New Roman"/>
        </w:rPr>
        <w:t xml:space="preserve">проведенной </w:t>
      </w:r>
      <w:r w:rsidRPr="001A4BF4">
        <w:rPr>
          <w:rFonts w:ascii="Times New Roman" w:hAnsi="Times New Roman"/>
        </w:rPr>
        <w:t>инвентаризации</w:t>
      </w:r>
      <w:r>
        <w:rPr>
          <w:rFonts w:ascii="Times New Roman" w:hAnsi="Times New Roman"/>
        </w:rPr>
        <w:t>.</w:t>
      </w:r>
    </w:p>
  </w:footnote>
  <w:footnote w:id="9">
    <w:p w:rsidR="00055CC9" w:rsidRPr="00AC44AD" w:rsidRDefault="00055CC9" w:rsidP="00055CC9">
      <w:pPr>
        <w:pStyle w:val="af4"/>
        <w:ind w:firstLine="567"/>
        <w:rPr>
          <w:rFonts w:ascii="Times New Roman" w:hAnsi="Times New Roman"/>
          <w:sz w:val="22"/>
          <w:szCs w:val="22"/>
        </w:rPr>
      </w:pPr>
      <w:r w:rsidRPr="00AC44AD">
        <w:rPr>
          <w:rStyle w:val="af6"/>
          <w:rFonts w:ascii="Times New Roman" w:hAnsi="Times New Roman"/>
          <w:sz w:val="22"/>
          <w:szCs w:val="22"/>
        </w:rPr>
        <w:footnoteRef/>
      </w:r>
      <w:r w:rsidRPr="00AC44AD">
        <w:rPr>
          <w:rFonts w:ascii="Times New Roman" w:hAnsi="Times New Roman"/>
          <w:sz w:val="22"/>
          <w:szCs w:val="22"/>
        </w:rPr>
        <w:t xml:space="preserve"> Инвентаризация проводится в порядке, установленном Правительством края. </w:t>
      </w:r>
    </w:p>
  </w:footnote>
  <w:footnote w:id="10">
    <w:p w:rsidR="00055CC9" w:rsidRPr="00D9407F" w:rsidRDefault="00055CC9" w:rsidP="00055CC9">
      <w:pPr>
        <w:pStyle w:val="ConsPlusNormal"/>
        <w:rPr>
          <w:rFonts w:ascii="Times New Roman" w:hAnsi="Times New Roman" w:cs="Times New Roman"/>
          <w:b/>
          <w:szCs w:val="22"/>
        </w:rPr>
      </w:pPr>
      <w:r w:rsidRPr="00D9407F">
        <w:rPr>
          <w:rStyle w:val="af6"/>
          <w:rFonts w:ascii="Times New Roman" w:hAnsi="Times New Roman" w:cs="Times New Roman"/>
          <w:szCs w:val="22"/>
        </w:rPr>
        <w:footnoteRef/>
      </w:r>
      <w:r w:rsidRPr="00D9407F">
        <w:rPr>
          <w:rFonts w:ascii="Times New Roman" w:hAnsi="Times New Roman" w:cs="Times New Roman"/>
          <w:szCs w:val="22"/>
        </w:rPr>
        <w:t xml:space="preserve"> Мероприятия государственной программы</w:t>
      </w:r>
      <w:r>
        <w:rPr>
          <w:rFonts w:ascii="Times New Roman" w:hAnsi="Times New Roman" w:cs="Times New Roman"/>
          <w:szCs w:val="22"/>
        </w:rPr>
        <w:t xml:space="preserve"> «С</w:t>
      </w:r>
      <w:r w:rsidRPr="00D9407F">
        <w:rPr>
          <w:rFonts w:ascii="Times New Roman" w:hAnsi="Times New Roman" w:cs="Times New Roman"/>
          <w:szCs w:val="22"/>
        </w:rPr>
        <w:t>одействие развитию местного самоуправления</w:t>
      </w:r>
      <w:r>
        <w:rPr>
          <w:rFonts w:ascii="Times New Roman" w:hAnsi="Times New Roman" w:cs="Times New Roman"/>
          <w:szCs w:val="22"/>
        </w:rPr>
        <w:t xml:space="preserve">», утвержденной постановлением Правительства края от </w:t>
      </w:r>
      <w:r w:rsidRPr="00F81BB6">
        <w:rPr>
          <w:rFonts w:ascii="Times New Roman" w:hAnsi="Times New Roman" w:cs="Times New Roman"/>
          <w:szCs w:val="22"/>
        </w:rPr>
        <w:t>30.09.2013 № 517-п (конкурсы «Жители – за чистоту и благоустройство», «Инициатива жителей – эффективность в работе»</w:t>
      </w:r>
      <w:r>
        <w:rPr>
          <w:rFonts w:ascii="Times New Roman" w:hAnsi="Times New Roman" w:cs="Times New Roman"/>
          <w:szCs w:val="22"/>
        </w:rPr>
        <w:t xml:space="preserve"> </w:t>
      </w:r>
      <w:r w:rsidRPr="00F81BB6">
        <w:rPr>
          <w:rFonts w:ascii="Times New Roman" w:hAnsi="Times New Roman" w:cs="Times New Roman"/>
          <w:szCs w:val="22"/>
        </w:rPr>
        <w:t>и т.д.).</w:t>
      </w:r>
    </w:p>
    <w:p w:rsidR="00055CC9" w:rsidRDefault="00055CC9" w:rsidP="00055CC9">
      <w:pPr>
        <w:pStyle w:val="af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E2E33"/>
    <w:multiLevelType w:val="hybridMultilevel"/>
    <w:tmpl w:val="449432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60461A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3" w15:restartNumberingAfterBreak="0">
    <w:nsid w:val="199F2B56"/>
    <w:multiLevelType w:val="hybridMultilevel"/>
    <w:tmpl w:val="A61CF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0019F"/>
    <w:multiLevelType w:val="hybridMultilevel"/>
    <w:tmpl w:val="B998B470"/>
    <w:lvl w:ilvl="0" w:tplc="702A833A">
      <w:start w:val="1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544C00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C6EE0"/>
    <w:multiLevelType w:val="multilevel"/>
    <w:tmpl w:val="B73647C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327C011A"/>
    <w:multiLevelType w:val="multilevel"/>
    <w:tmpl w:val="E63C4E0A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377A0444"/>
    <w:multiLevelType w:val="hybridMultilevel"/>
    <w:tmpl w:val="AB1A74C2"/>
    <w:lvl w:ilvl="0" w:tplc="0452280C">
      <w:start w:val="1"/>
      <w:numFmt w:val="decimal"/>
      <w:lvlText w:val="%1."/>
      <w:lvlJc w:val="left"/>
      <w:pPr>
        <w:ind w:left="9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9" w:hanging="360"/>
      </w:pPr>
    </w:lvl>
    <w:lvl w:ilvl="2" w:tplc="0419001B" w:tentative="1">
      <w:start w:val="1"/>
      <w:numFmt w:val="lowerRoman"/>
      <w:lvlText w:val="%3."/>
      <w:lvlJc w:val="right"/>
      <w:pPr>
        <w:ind w:left="2439" w:hanging="180"/>
      </w:pPr>
    </w:lvl>
    <w:lvl w:ilvl="3" w:tplc="0419000F" w:tentative="1">
      <w:start w:val="1"/>
      <w:numFmt w:val="decimal"/>
      <w:lvlText w:val="%4."/>
      <w:lvlJc w:val="left"/>
      <w:pPr>
        <w:ind w:left="3159" w:hanging="360"/>
      </w:pPr>
    </w:lvl>
    <w:lvl w:ilvl="4" w:tplc="04190019" w:tentative="1">
      <w:start w:val="1"/>
      <w:numFmt w:val="lowerLetter"/>
      <w:lvlText w:val="%5."/>
      <w:lvlJc w:val="left"/>
      <w:pPr>
        <w:ind w:left="3879" w:hanging="360"/>
      </w:pPr>
    </w:lvl>
    <w:lvl w:ilvl="5" w:tplc="0419001B" w:tentative="1">
      <w:start w:val="1"/>
      <w:numFmt w:val="lowerRoman"/>
      <w:lvlText w:val="%6."/>
      <w:lvlJc w:val="right"/>
      <w:pPr>
        <w:ind w:left="4599" w:hanging="180"/>
      </w:pPr>
    </w:lvl>
    <w:lvl w:ilvl="6" w:tplc="0419000F" w:tentative="1">
      <w:start w:val="1"/>
      <w:numFmt w:val="decimal"/>
      <w:lvlText w:val="%7."/>
      <w:lvlJc w:val="left"/>
      <w:pPr>
        <w:ind w:left="5319" w:hanging="360"/>
      </w:pPr>
    </w:lvl>
    <w:lvl w:ilvl="7" w:tplc="04190019" w:tentative="1">
      <w:start w:val="1"/>
      <w:numFmt w:val="lowerLetter"/>
      <w:lvlText w:val="%8."/>
      <w:lvlJc w:val="left"/>
      <w:pPr>
        <w:ind w:left="6039" w:hanging="360"/>
      </w:pPr>
    </w:lvl>
    <w:lvl w:ilvl="8" w:tplc="0419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9" w15:restartNumberingAfterBreak="0">
    <w:nsid w:val="3DE942E6"/>
    <w:multiLevelType w:val="hybridMultilevel"/>
    <w:tmpl w:val="C6648F0E"/>
    <w:lvl w:ilvl="0" w:tplc="CE82CDA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92864"/>
    <w:multiLevelType w:val="multilevel"/>
    <w:tmpl w:val="FD2E515C"/>
    <w:lvl w:ilvl="0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05232B1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2" w15:restartNumberingAfterBreak="0">
    <w:nsid w:val="54B91035"/>
    <w:multiLevelType w:val="hybridMultilevel"/>
    <w:tmpl w:val="C9321B94"/>
    <w:lvl w:ilvl="0" w:tplc="3C28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B813B12"/>
    <w:multiLevelType w:val="hybridMultilevel"/>
    <w:tmpl w:val="BBB6DBD0"/>
    <w:lvl w:ilvl="0" w:tplc="873A4FC6">
      <w:start w:val="1"/>
      <w:numFmt w:val="decimal"/>
      <w:lvlText w:val="%1."/>
      <w:lvlJc w:val="left"/>
      <w:pPr>
        <w:ind w:left="855" w:hanging="360"/>
      </w:pPr>
      <w:rPr>
        <w:rFonts w:ascii="TimesNewRomanPSMT" w:eastAsia="Calibri" w:hAnsi="TimesNewRomanPSMT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4" w15:restartNumberingAfterBreak="0">
    <w:nsid w:val="60224E74"/>
    <w:multiLevelType w:val="hybridMultilevel"/>
    <w:tmpl w:val="44ACF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61085B"/>
    <w:multiLevelType w:val="hybridMultilevel"/>
    <w:tmpl w:val="389C43F0"/>
    <w:lvl w:ilvl="0" w:tplc="C41CF0D2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07338"/>
    <w:multiLevelType w:val="multilevel"/>
    <w:tmpl w:val="DACC7A6A"/>
    <w:lvl w:ilvl="0">
      <w:start w:val="1"/>
      <w:numFmt w:val="decimal"/>
      <w:lvlText w:val="%1."/>
      <w:lvlJc w:val="left"/>
      <w:pPr>
        <w:ind w:left="1035" w:hanging="103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</w:rPr>
    </w:lvl>
  </w:abstractNum>
  <w:abstractNum w:abstractNumId="17" w15:restartNumberingAfterBreak="0">
    <w:nsid w:val="6358672F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 w15:restartNumberingAfterBreak="0">
    <w:nsid w:val="6AB979B4"/>
    <w:multiLevelType w:val="hybridMultilevel"/>
    <w:tmpl w:val="FD2E515C"/>
    <w:lvl w:ilvl="0" w:tplc="1D3E4104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CA72207"/>
    <w:multiLevelType w:val="multilevel"/>
    <w:tmpl w:val="3910A12E"/>
    <w:lvl w:ilvl="0">
      <w:start w:val="1"/>
      <w:numFmt w:val="decimal"/>
      <w:lvlText w:val="%1."/>
      <w:lvlJc w:val="left"/>
      <w:pPr>
        <w:ind w:left="495" w:hanging="495"/>
      </w:pPr>
      <w:rPr>
        <w:rFonts w:eastAsia="Calibri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Calibri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20" w15:restartNumberingAfterBreak="0">
    <w:nsid w:val="74361A68"/>
    <w:multiLevelType w:val="hybridMultilevel"/>
    <w:tmpl w:val="A5041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436498"/>
    <w:multiLevelType w:val="multilevel"/>
    <w:tmpl w:val="DD64BEF2"/>
    <w:lvl w:ilvl="0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 w15:restartNumberingAfterBreak="0">
    <w:nsid w:val="7A74764B"/>
    <w:multiLevelType w:val="hybridMultilevel"/>
    <w:tmpl w:val="E764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663681"/>
    <w:multiLevelType w:val="hybridMultilevel"/>
    <w:tmpl w:val="92289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3F047B"/>
    <w:multiLevelType w:val="hybridMultilevel"/>
    <w:tmpl w:val="D1322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4"/>
  </w:num>
  <w:num w:numId="4">
    <w:abstractNumId w:val="1"/>
  </w:num>
  <w:num w:numId="5">
    <w:abstractNumId w:val="23"/>
  </w:num>
  <w:num w:numId="6">
    <w:abstractNumId w:val="4"/>
  </w:num>
  <w:num w:numId="7">
    <w:abstractNumId w:val="3"/>
  </w:num>
  <w:num w:numId="8">
    <w:abstractNumId w:val="22"/>
  </w:num>
  <w:num w:numId="9">
    <w:abstractNumId w:val="0"/>
  </w:num>
  <w:num w:numId="10">
    <w:abstractNumId w:val="7"/>
  </w:num>
  <w:num w:numId="11">
    <w:abstractNumId w:val="20"/>
  </w:num>
  <w:num w:numId="12">
    <w:abstractNumId w:val="9"/>
  </w:num>
  <w:num w:numId="13">
    <w:abstractNumId w:val="15"/>
  </w:num>
  <w:num w:numId="14">
    <w:abstractNumId w:val="8"/>
  </w:num>
  <w:num w:numId="15">
    <w:abstractNumId w:val="14"/>
  </w:num>
  <w:num w:numId="16">
    <w:abstractNumId w:val="12"/>
  </w:num>
  <w:num w:numId="17">
    <w:abstractNumId w:val="18"/>
  </w:num>
  <w:num w:numId="18">
    <w:abstractNumId w:val="19"/>
  </w:num>
  <w:num w:numId="19">
    <w:abstractNumId w:val="13"/>
  </w:num>
  <w:num w:numId="20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6"/>
  </w:num>
  <w:num w:numId="23">
    <w:abstractNumId w:val="10"/>
  </w:num>
  <w:num w:numId="24">
    <w:abstractNumId w:val="21"/>
  </w:num>
  <w:num w:numId="25">
    <w:abstractNumId w:val="17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3EA4"/>
    <w:rsid w:val="000037D6"/>
    <w:rsid w:val="000203A0"/>
    <w:rsid w:val="00034C1B"/>
    <w:rsid w:val="00046D29"/>
    <w:rsid w:val="0004789F"/>
    <w:rsid w:val="00051448"/>
    <w:rsid w:val="0005185D"/>
    <w:rsid w:val="00055CC9"/>
    <w:rsid w:val="00067E83"/>
    <w:rsid w:val="00074CDE"/>
    <w:rsid w:val="000801FD"/>
    <w:rsid w:val="00082196"/>
    <w:rsid w:val="00093361"/>
    <w:rsid w:val="000B36FF"/>
    <w:rsid w:val="000C790C"/>
    <w:rsid w:val="000D4A77"/>
    <w:rsid w:val="000D798C"/>
    <w:rsid w:val="000D7F95"/>
    <w:rsid w:val="000E2703"/>
    <w:rsid w:val="000E6093"/>
    <w:rsid w:val="000F205D"/>
    <w:rsid w:val="0010509E"/>
    <w:rsid w:val="001068B5"/>
    <w:rsid w:val="00113927"/>
    <w:rsid w:val="001141A8"/>
    <w:rsid w:val="0011731B"/>
    <w:rsid w:val="00132A80"/>
    <w:rsid w:val="001350BF"/>
    <w:rsid w:val="00136F40"/>
    <w:rsid w:val="00147132"/>
    <w:rsid w:val="00171A74"/>
    <w:rsid w:val="00172308"/>
    <w:rsid w:val="00180A06"/>
    <w:rsid w:val="001971D6"/>
    <w:rsid w:val="001A3999"/>
    <w:rsid w:val="001D08AE"/>
    <w:rsid w:val="001D0E46"/>
    <w:rsid w:val="001D34FD"/>
    <w:rsid w:val="001E039E"/>
    <w:rsid w:val="001E0C23"/>
    <w:rsid w:val="001F19B7"/>
    <w:rsid w:val="00201676"/>
    <w:rsid w:val="002229A4"/>
    <w:rsid w:val="002673C8"/>
    <w:rsid w:val="00295BC4"/>
    <w:rsid w:val="002A71F6"/>
    <w:rsid w:val="002B455A"/>
    <w:rsid w:val="002D19BD"/>
    <w:rsid w:val="002E41F0"/>
    <w:rsid w:val="002E6A22"/>
    <w:rsid w:val="002F2E0C"/>
    <w:rsid w:val="00301F5B"/>
    <w:rsid w:val="00304949"/>
    <w:rsid w:val="00313CC5"/>
    <w:rsid w:val="00335EAE"/>
    <w:rsid w:val="00346DB1"/>
    <w:rsid w:val="0035235D"/>
    <w:rsid w:val="00383588"/>
    <w:rsid w:val="00385FE3"/>
    <w:rsid w:val="003870C7"/>
    <w:rsid w:val="003A7A33"/>
    <w:rsid w:val="003D3F2A"/>
    <w:rsid w:val="003D7684"/>
    <w:rsid w:val="003E739A"/>
    <w:rsid w:val="00406F83"/>
    <w:rsid w:val="004327AD"/>
    <w:rsid w:val="00444827"/>
    <w:rsid w:val="004471B7"/>
    <w:rsid w:val="004545A6"/>
    <w:rsid w:val="004638C1"/>
    <w:rsid w:val="004731D3"/>
    <w:rsid w:val="004753BF"/>
    <w:rsid w:val="00477A80"/>
    <w:rsid w:val="00483DD6"/>
    <w:rsid w:val="0049000B"/>
    <w:rsid w:val="004913D0"/>
    <w:rsid w:val="0049520E"/>
    <w:rsid w:val="004A5819"/>
    <w:rsid w:val="004B397D"/>
    <w:rsid w:val="004B711E"/>
    <w:rsid w:val="004C3C28"/>
    <w:rsid w:val="004C528D"/>
    <w:rsid w:val="004D7732"/>
    <w:rsid w:val="004E65C2"/>
    <w:rsid w:val="00510F42"/>
    <w:rsid w:val="0051641E"/>
    <w:rsid w:val="0052611D"/>
    <w:rsid w:val="005308E5"/>
    <w:rsid w:val="00532CF9"/>
    <w:rsid w:val="0053611D"/>
    <w:rsid w:val="00536341"/>
    <w:rsid w:val="0054002C"/>
    <w:rsid w:val="00541111"/>
    <w:rsid w:val="0054689D"/>
    <w:rsid w:val="005478E8"/>
    <w:rsid w:val="00562454"/>
    <w:rsid w:val="00571B6F"/>
    <w:rsid w:val="00587D20"/>
    <w:rsid w:val="00592F8C"/>
    <w:rsid w:val="00597802"/>
    <w:rsid w:val="005A2441"/>
    <w:rsid w:val="005A2F3C"/>
    <w:rsid w:val="005A7555"/>
    <w:rsid w:val="005B35B0"/>
    <w:rsid w:val="005D0D06"/>
    <w:rsid w:val="005D1B58"/>
    <w:rsid w:val="005D30AE"/>
    <w:rsid w:val="005F2D88"/>
    <w:rsid w:val="00612517"/>
    <w:rsid w:val="00620BBA"/>
    <w:rsid w:val="006236B1"/>
    <w:rsid w:val="00642BFF"/>
    <w:rsid w:val="00642C5B"/>
    <w:rsid w:val="0064674B"/>
    <w:rsid w:val="006503BC"/>
    <w:rsid w:val="00653BBC"/>
    <w:rsid w:val="0067547C"/>
    <w:rsid w:val="00675D9B"/>
    <w:rsid w:val="00683534"/>
    <w:rsid w:val="006939CF"/>
    <w:rsid w:val="00694BE3"/>
    <w:rsid w:val="006B096C"/>
    <w:rsid w:val="006B2DBB"/>
    <w:rsid w:val="006B43C6"/>
    <w:rsid w:val="006C1330"/>
    <w:rsid w:val="006C3906"/>
    <w:rsid w:val="006C7915"/>
    <w:rsid w:val="006F3738"/>
    <w:rsid w:val="00702D58"/>
    <w:rsid w:val="0070583A"/>
    <w:rsid w:val="00711D89"/>
    <w:rsid w:val="00714080"/>
    <w:rsid w:val="00731EB0"/>
    <w:rsid w:val="00731EDE"/>
    <w:rsid w:val="00733FDC"/>
    <w:rsid w:val="0075656E"/>
    <w:rsid w:val="00761290"/>
    <w:rsid w:val="00785A10"/>
    <w:rsid w:val="0079525D"/>
    <w:rsid w:val="007A5494"/>
    <w:rsid w:val="007A5849"/>
    <w:rsid w:val="007B0DE3"/>
    <w:rsid w:val="007B5FC2"/>
    <w:rsid w:val="007C5170"/>
    <w:rsid w:val="007D47A0"/>
    <w:rsid w:val="007D5E9F"/>
    <w:rsid w:val="007E4E81"/>
    <w:rsid w:val="007F2A38"/>
    <w:rsid w:val="008178BC"/>
    <w:rsid w:val="00823FE5"/>
    <w:rsid w:val="00861AC9"/>
    <w:rsid w:val="00862F4B"/>
    <w:rsid w:val="008635EC"/>
    <w:rsid w:val="0086544B"/>
    <w:rsid w:val="00873AB8"/>
    <w:rsid w:val="0088728E"/>
    <w:rsid w:val="00890A9F"/>
    <w:rsid w:val="0089594F"/>
    <w:rsid w:val="008B5410"/>
    <w:rsid w:val="008B59C8"/>
    <w:rsid w:val="008C4702"/>
    <w:rsid w:val="008F123E"/>
    <w:rsid w:val="008F25BC"/>
    <w:rsid w:val="008F4619"/>
    <w:rsid w:val="009015D1"/>
    <w:rsid w:val="00906C9B"/>
    <w:rsid w:val="00914608"/>
    <w:rsid w:val="00914F0C"/>
    <w:rsid w:val="00937994"/>
    <w:rsid w:val="0094481A"/>
    <w:rsid w:val="0094534A"/>
    <w:rsid w:val="0094637B"/>
    <w:rsid w:val="00977A06"/>
    <w:rsid w:val="009854DE"/>
    <w:rsid w:val="009B4350"/>
    <w:rsid w:val="009C211C"/>
    <w:rsid w:val="009C768D"/>
    <w:rsid w:val="009C7947"/>
    <w:rsid w:val="009D5A38"/>
    <w:rsid w:val="009E2387"/>
    <w:rsid w:val="009F6173"/>
    <w:rsid w:val="00A034C8"/>
    <w:rsid w:val="00A11E3E"/>
    <w:rsid w:val="00A31CC6"/>
    <w:rsid w:val="00A6142F"/>
    <w:rsid w:val="00A67AE9"/>
    <w:rsid w:val="00A76001"/>
    <w:rsid w:val="00A802B2"/>
    <w:rsid w:val="00A80372"/>
    <w:rsid w:val="00A80DC9"/>
    <w:rsid w:val="00AA1EFB"/>
    <w:rsid w:val="00AA4DDE"/>
    <w:rsid w:val="00AB3801"/>
    <w:rsid w:val="00AC14BC"/>
    <w:rsid w:val="00AC36D8"/>
    <w:rsid w:val="00AE44A8"/>
    <w:rsid w:val="00AF64EB"/>
    <w:rsid w:val="00B12A55"/>
    <w:rsid w:val="00B12E8E"/>
    <w:rsid w:val="00B2360D"/>
    <w:rsid w:val="00B33B77"/>
    <w:rsid w:val="00B376BF"/>
    <w:rsid w:val="00B4317D"/>
    <w:rsid w:val="00B4709E"/>
    <w:rsid w:val="00B55B93"/>
    <w:rsid w:val="00B7435C"/>
    <w:rsid w:val="00B77A51"/>
    <w:rsid w:val="00B82F97"/>
    <w:rsid w:val="00B92284"/>
    <w:rsid w:val="00B9264B"/>
    <w:rsid w:val="00B96F9C"/>
    <w:rsid w:val="00BA52FA"/>
    <w:rsid w:val="00BB355A"/>
    <w:rsid w:val="00BB44FD"/>
    <w:rsid w:val="00BD5BF3"/>
    <w:rsid w:val="00BD747C"/>
    <w:rsid w:val="00BD75F4"/>
    <w:rsid w:val="00BF1EE9"/>
    <w:rsid w:val="00BF2A7C"/>
    <w:rsid w:val="00BF4B2E"/>
    <w:rsid w:val="00C00742"/>
    <w:rsid w:val="00C15838"/>
    <w:rsid w:val="00C24A92"/>
    <w:rsid w:val="00C30A1C"/>
    <w:rsid w:val="00C31E60"/>
    <w:rsid w:val="00C3557D"/>
    <w:rsid w:val="00C43EA4"/>
    <w:rsid w:val="00C6010A"/>
    <w:rsid w:val="00C6112D"/>
    <w:rsid w:val="00C80959"/>
    <w:rsid w:val="00C867A6"/>
    <w:rsid w:val="00C976ED"/>
    <w:rsid w:val="00CA0631"/>
    <w:rsid w:val="00CA226A"/>
    <w:rsid w:val="00CB147A"/>
    <w:rsid w:val="00CC23A7"/>
    <w:rsid w:val="00CF0007"/>
    <w:rsid w:val="00CF616A"/>
    <w:rsid w:val="00D05BBE"/>
    <w:rsid w:val="00D077EC"/>
    <w:rsid w:val="00D11062"/>
    <w:rsid w:val="00D14B79"/>
    <w:rsid w:val="00D23A2B"/>
    <w:rsid w:val="00D42CE2"/>
    <w:rsid w:val="00D71378"/>
    <w:rsid w:val="00D761D4"/>
    <w:rsid w:val="00D81E38"/>
    <w:rsid w:val="00D8739F"/>
    <w:rsid w:val="00D90EF0"/>
    <w:rsid w:val="00D972D8"/>
    <w:rsid w:val="00DA3B59"/>
    <w:rsid w:val="00DA516B"/>
    <w:rsid w:val="00DB40B4"/>
    <w:rsid w:val="00DD1B2D"/>
    <w:rsid w:val="00DD323D"/>
    <w:rsid w:val="00DD3641"/>
    <w:rsid w:val="00DD66F7"/>
    <w:rsid w:val="00DE5B82"/>
    <w:rsid w:val="00DF0D21"/>
    <w:rsid w:val="00E003A7"/>
    <w:rsid w:val="00E02A6C"/>
    <w:rsid w:val="00E11C59"/>
    <w:rsid w:val="00E170AA"/>
    <w:rsid w:val="00E27021"/>
    <w:rsid w:val="00E375EE"/>
    <w:rsid w:val="00E43692"/>
    <w:rsid w:val="00E57F16"/>
    <w:rsid w:val="00E630DC"/>
    <w:rsid w:val="00E7361B"/>
    <w:rsid w:val="00E755AD"/>
    <w:rsid w:val="00E849D4"/>
    <w:rsid w:val="00E95CE7"/>
    <w:rsid w:val="00EB4571"/>
    <w:rsid w:val="00EB494A"/>
    <w:rsid w:val="00EB6EB3"/>
    <w:rsid w:val="00EB7E5C"/>
    <w:rsid w:val="00EB7F77"/>
    <w:rsid w:val="00EC0544"/>
    <w:rsid w:val="00EC474A"/>
    <w:rsid w:val="00EC716C"/>
    <w:rsid w:val="00EE1794"/>
    <w:rsid w:val="00F0744B"/>
    <w:rsid w:val="00F07FBD"/>
    <w:rsid w:val="00F11289"/>
    <w:rsid w:val="00F20BE2"/>
    <w:rsid w:val="00F25DA9"/>
    <w:rsid w:val="00F2664B"/>
    <w:rsid w:val="00F43D7B"/>
    <w:rsid w:val="00F6737D"/>
    <w:rsid w:val="00F86126"/>
    <w:rsid w:val="00F86740"/>
    <w:rsid w:val="00FA7023"/>
    <w:rsid w:val="00FC0947"/>
    <w:rsid w:val="00FD46BD"/>
    <w:rsid w:val="00FE38E2"/>
    <w:rsid w:val="00FF2E38"/>
    <w:rsid w:val="00FF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5:docId w15:val="{DAC7B56C-803D-438B-B6A6-2B4B5EE61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308"/>
  </w:style>
  <w:style w:type="paragraph" w:styleId="5">
    <w:name w:val="heading 5"/>
    <w:basedOn w:val="a"/>
    <w:next w:val="a"/>
    <w:link w:val="50"/>
    <w:uiPriority w:val="99"/>
    <w:qFormat/>
    <w:rsid w:val="001141A8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caps/>
      <w:sz w:val="4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A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6A2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57F16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9"/>
    <w:rsid w:val="001141A8"/>
    <w:rPr>
      <w:rFonts w:ascii="Times New Roman" w:eastAsia="Times New Roman" w:hAnsi="Times New Roman" w:cs="Times New Roman"/>
      <w:b/>
      <w:caps/>
      <w:sz w:val="48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1141A8"/>
  </w:style>
  <w:style w:type="paragraph" w:styleId="a6">
    <w:name w:val="Body Text"/>
    <w:basedOn w:val="a"/>
    <w:link w:val="a7"/>
    <w:rsid w:val="001141A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1141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1141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Гиперссылка1"/>
    <w:basedOn w:val="a0"/>
    <w:uiPriority w:val="99"/>
    <w:unhideWhenUsed/>
    <w:rsid w:val="001141A8"/>
    <w:rPr>
      <w:color w:val="0000FF"/>
      <w:u w:val="single"/>
    </w:rPr>
  </w:style>
  <w:style w:type="paragraph" w:customStyle="1" w:styleId="11">
    <w:name w:val="Без интервала1"/>
    <w:next w:val="a8"/>
    <w:uiPriority w:val="99"/>
    <w:qFormat/>
    <w:rsid w:val="001141A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141A8"/>
  </w:style>
  <w:style w:type="paragraph" w:customStyle="1" w:styleId="Default">
    <w:name w:val="Default"/>
    <w:rsid w:val="001141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9"/>
    <w:uiPriority w:val="59"/>
    <w:rsid w:val="00114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1141A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141A8"/>
    <w:pPr>
      <w:spacing w:after="20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141A8"/>
    <w:rPr>
      <w:rFonts w:eastAsia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141A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141A8"/>
    <w:rPr>
      <w:rFonts w:eastAsia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1141A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1141A8"/>
  </w:style>
  <w:style w:type="paragraph" w:customStyle="1" w:styleId="ConsPlusTitle">
    <w:name w:val="ConsPlusTitle"/>
    <w:uiPriority w:val="99"/>
    <w:rsid w:val="001141A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1141A8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0">
    <w:name w:val="Верхний колонтитул Знак"/>
    <w:basedOn w:val="a0"/>
    <w:link w:val="af"/>
    <w:uiPriority w:val="99"/>
    <w:rsid w:val="001141A8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1141A8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2">
    <w:name w:val="Нижний колонтитул Знак"/>
    <w:basedOn w:val="a0"/>
    <w:link w:val="af1"/>
    <w:uiPriority w:val="99"/>
    <w:rsid w:val="001141A8"/>
    <w:rPr>
      <w:rFonts w:ascii="Calibri" w:eastAsia="Calibri" w:hAnsi="Calibri" w:cs="Times New Roman"/>
    </w:rPr>
  </w:style>
  <w:style w:type="paragraph" w:styleId="af3">
    <w:name w:val="Normal (Web)"/>
    <w:basedOn w:val="a"/>
    <w:uiPriority w:val="99"/>
    <w:semiHidden/>
    <w:unhideWhenUsed/>
    <w:rsid w:val="00114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">
    <w:name w:val="Сетка таблицы11"/>
    <w:basedOn w:val="a1"/>
    <w:next w:val="a9"/>
    <w:uiPriority w:val="59"/>
    <w:rsid w:val="001141A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Page">
    <w:name w:val="ConsPlusTitlePage"/>
    <w:rsid w:val="001141A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blk">
    <w:name w:val="blk"/>
    <w:rsid w:val="001141A8"/>
  </w:style>
  <w:style w:type="paragraph" w:styleId="af4">
    <w:name w:val="footnote text"/>
    <w:basedOn w:val="a"/>
    <w:link w:val="af5"/>
    <w:uiPriority w:val="99"/>
    <w:semiHidden/>
    <w:unhideWhenUsed/>
    <w:rsid w:val="001141A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1141A8"/>
    <w:rPr>
      <w:rFonts w:ascii="Calibri" w:eastAsia="Calibri" w:hAnsi="Calibri" w:cs="Times New Roman"/>
      <w:sz w:val="20"/>
      <w:szCs w:val="20"/>
    </w:rPr>
  </w:style>
  <w:style w:type="character" w:styleId="af6">
    <w:name w:val="footnote reference"/>
    <w:unhideWhenUsed/>
    <w:rsid w:val="001141A8"/>
    <w:rPr>
      <w:vertAlign w:val="superscript"/>
    </w:rPr>
  </w:style>
  <w:style w:type="numbering" w:customStyle="1" w:styleId="2">
    <w:name w:val="Нет списка2"/>
    <w:next w:val="a2"/>
    <w:uiPriority w:val="99"/>
    <w:semiHidden/>
    <w:unhideWhenUsed/>
    <w:rsid w:val="001141A8"/>
  </w:style>
  <w:style w:type="paragraph" w:customStyle="1" w:styleId="af7">
    <w:name w:val="Знак Знак Знак Знак Знак Знак Знак"/>
    <w:basedOn w:val="a"/>
    <w:rsid w:val="001141A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20">
    <w:name w:val="Сетка таблицы2"/>
    <w:basedOn w:val="a1"/>
    <w:next w:val="a9"/>
    <w:rsid w:val="001141A8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FollowedHyperlink"/>
    <w:basedOn w:val="a0"/>
    <w:uiPriority w:val="99"/>
    <w:semiHidden/>
    <w:unhideWhenUsed/>
    <w:rsid w:val="001141A8"/>
    <w:rPr>
      <w:color w:val="800080"/>
      <w:u w:val="single"/>
    </w:rPr>
  </w:style>
  <w:style w:type="paragraph" w:customStyle="1" w:styleId="xl67">
    <w:name w:val="xl67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1141A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114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1141A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1141A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84">
    <w:name w:val="xl84"/>
    <w:basedOn w:val="a"/>
    <w:rsid w:val="001141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1141A8"/>
    <w:rPr>
      <w:rFonts w:ascii="Arial" w:eastAsia="Times New Roman" w:hAnsi="Arial" w:cs="Arial"/>
      <w:sz w:val="20"/>
      <w:szCs w:val="20"/>
      <w:lang w:eastAsia="ru-RU"/>
    </w:rPr>
  </w:style>
  <w:style w:type="character" w:styleId="af9">
    <w:name w:val="Hyperlink"/>
    <w:basedOn w:val="a0"/>
    <w:uiPriority w:val="99"/>
    <w:unhideWhenUsed/>
    <w:rsid w:val="001141A8"/>
    <w:rPr>
      <w:color w:val="0563C1" w:themeColor="hyperlink"/>
      <w:u w:val="single"/>
    </w:rPr>
  </w:style>
  <w:style w:type="paragraph" w:styleId="a8">
    <w:name w:val="No Spacing"/>
    <w:uiPriority w:val="99"/>
    <w:qFormat/>
    <w:rsid w:val="001141A8"/>
    <w:pPr>
      <w:spacing w:after="0" w:line="240" w:lineRule="auto"/>
    </w:pPr>
  </w:style>
  <w:style w:type="table" w:styleId="a9">
    <w:name w:val="Table Grid"/>
    <w:basedOn w:val="a1"/>
    <w:uiPriority w:val="39"/>
    <w:rsid w:val="00114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0E6093"/>
  </w:style>
  <w:style w:type="table" w:customStyle="1" w:styleId="30">
    <w:name w:val="Сетка таблицы3"/>
    <w:basedOn w:val="a1"/>
    <w:next w:val="a9"/>
    <w:uiPriority w:val="39"/>
    <w:rsid w:val="000E6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0E6093"/>
  </w:style>
  <w:style w:type="table" w:customStyle="1" w:styleId="121">
    <w:name w:val="Сетка таблицы12"/>
    <w:basedOn w:val="a1"/>
    <w:next w:val="a9"/>
    <w:uiPriority w:val="59"/>
    <w:rsid w:val="000E609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1"/>
    <w:next w:val="a2"/>
    <w:uiPriority w:val="99"/>
    <w:semiHidden/>
    <w:unhideWhenUsed/>
    <w:rsid w:val="000E6093"/>
  </w:style>
  <w:style w:type="table" w:customStyle="1" w:styleId="210">
    <w:name w:val="Сетка таблицы21"/>
    <w:basedOn w:val="a1"/>
    <w:next w:val="a9"/>
    <w:rsid w:val="000E6093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Основной текст (2)_"/>
    <w:basedOn w:val="a0"/>
    <w:link w:val="23"/>
    <w:rsid w:val="00055CC9"/>
    <w:rPr>
      <w:rFonts w:ascii="Times New Roman" w:eastAsia="Times New Roman" w:hAnsi="Times New Roman" w:cs="Times New Roman"/>
    </w:rPr>
  </w:style>
  <w:style w:type="paragraph" w:customStyle="1" w:styleId="23">
    <w:name w:val="Основной текст (2)"/>
    <w:basedOn w:val="a"/>
    <w:link w:val="22"/>
    <w:rsid w:val="00055CC9"/>
    <w:pPr>
      <w:widowControl w:val="0"/>
      <w:spacing w:after="0" w:line="240" w:lineRule="auto"/>
      <w:ind w:firstLine="80"/>
    </w:pPr>
    <w:rPr>
      <w:rFonts w:ascii="Times New Roman" w:eastAsia="Times New Roman" w:hAnsi="Times New Roman" w:cs="Times New Roman"/>
    </w:rPr>
  </w:style>
  <w:style w:type="paragraph" w:customStyle="1" w:styleId="msonormal0">
    <w:name w:val="msonormal"/>
    <w:basedOn w:val="a"/>
    <w:rsid w:val="00055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55CC9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xl64">
    <w:name w:val="xl64"/>
    <w:basedOn w:val="a"/>
    <w:rsid w:val="00055CC9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91994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0561D9DA64E53C0FCFD02859F57C0330CDB0159AB2A43EF90FAEE902B97DAC5F2A0DE69390A17597F7D6D931c428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919338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AF8FB8ADDCDFCE0A341C063282EFE91EAB407F8536832994EE651832F4T7HBR" TargetMode="External"/><Relationship Id="rId2" Type="http://schemas.openxmlformats.org/officeDocument/2006/relationships/hyperlink" Target="consultantplus://offline/ref=F5C986FF722FF4DB91B759222161D3EA81C179C93C3865E836A51092CEC0BBCE2F7D0B0C48F125B4B0E74F9338AAL" TargetMode="External"/><Relationship Id="rId1" Type="http://schemas.openxmlformats.org/officeDocument/2006/relationships/hyperlink" Target="consultantplus://offline/ref=F5C986FF722FF4DB91B759222161D3EA81C179C93C3761E432A41092CEC0BBCE2F37A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57DA8-C757-4F60-AF85-F52056C6F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1334</TotalTime>
  <Pages>73</Pages>
  <Words>19976</Words>
  <Characters>113868</Characters>
  <Application>Microsoft Office Word</Application>
  <DocSecurity>0</DocSecurity>
  <Lines>948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oen</cp:lastModifiedBy>
  <cp:revision>90</cp:revision>
  <cp:lastPrinted>2022-08-01T02:12:00Z</cp:lastPrinted>
  <dcterms:created xsi:type="dcterms:W3CDTF">2017-10-02T09:10:00Z</dcterms:created>
  <dcterms:modified xsi:type="dcterms:W3CDTF">2023-07-17T02:28:00Z</dcterms:modified>
</cp:coreProperties>
</file>