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D1" w:rsidRPr="00783EC3" w:rsidRDefault="006523D1" w:rsidP="006523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6523D1" w:rsidRPr="00783EC3" w:rsidRDefault="006523D1" w:rsidP="006523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6523D1" w:rsidRPr="00073309" w:rsidRDefault="006523D1" w:rsidP="006523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58240" from="-62.4pt,11.95pt" to="506.45pt,12pt"/>
        </w:pic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523D1" w:rsidRPr="00073309" w:rsidRDefault="006523D1" w:rsidP="006523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58240" from="-62.4pt,3.6pt" to="506.45pt,3.65pt" strokeweight="2pt"/>
        </w:pict>
      </w:r>
      <w:r w:rsidRPr="00073309">
        <w:rPr>
          <w:rFonts w:ascii="Times New Roman" w:hAnsi="Times New Roman" w:cs="Times New Roman"/>
          <w:sz w:val="24"/>
          <w:szCs w:val="24"/>
        </w:rPr>
        <w:tab/>
      </w:r>
      <w:r w:rsidRPr="00073309">
        <w:rPr>
          <w:rFonts w:ascii="Times New Roman" w:hAnsi="Times New Roman" w:cs="Times New Roman"/>
          <w:sz w:val="24"/>
          <w:szCs w:val="24"/>
        </w:rPr>
        <w:tab/>
      </w:r>
    </w:p>
    <w:p w:rsidR="006523D1" w:rsidRDefault="006523D1" w:rsidP="006523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23D1" w:rsidRDefault="006523D1" w:rsidP="00652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23D1" w:rsidRPr="006523D1" w:rsidRDefault="006523D1" w:rsidP="006523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04.06.2019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№ 50-164</w:t>
      </w:r>
    </w:p>
    <w:p w:rsid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</w:t>
      </w: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Решения Шарыповского городского Совета </w:t>
      </w: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депутатов «О внесении изменений и дополнений </w:t>
      </w:r>
    </w:p>
    <w:p w:rsidR="006523D1" w:rsidRPr="006523D1" w:rsidRDefault="006523D1" w:rsidP="006523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3D1">
        <w:rPr>
          <w:rFonts w:ascii="Times New Roman" w:hAnsi="Times New Roman" w:cs="Times New Roman"/>
          <w:b w:val="0"/>
          <w:sz w:val="28"/>
          <w:szCs w:val="28"/>
        </w:rPr>
        <w:t xml:space="preserve">в Устав города Шарыпово» </w:t>
      </w:r>
    </w:p>
    <w:p w:rsidR="006523D1" w:rsidRDefault="006523D1" w:rsidP="006523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C80" w:rsidRPr="006523D1" w:rsidRDefault="002A0C80" w:rsidP="006523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 w:rsidR="002A0C80">
        <w:rPr>
          <w:rFonts w:ascii="Times New Roman" w:hAnsi="Times New Roman" w:cs="Times New Roman"/>
          <w:sz w:val="28"/>
          <w:szCs w:val="28"/>
        </w:rPr>
        <w:t>№</w:t>
      </w:r>
      <w:r w:rsidRPr="006523D1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 внесении изменений и дополнений в Устав города Шарыпово» 17 июня 2019 года в 14-00 в здании, по адресу: 662314, г. Шарыпово, пл. Революции, 13 МАУ «Центр культурного развития г</w:t>
      </w:r>
      <w:proofErr w:type="gramStart"/>
      <w:r w:rsidRPr="006523D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523D1">
        <w:rPr>
          <w:rFonts w:ascii="Times New Roman" w:hAnsi="Times New Roman" w:cs="Times New Roman"/>
          <w:sz w:val="28"/>
          <w:szCs w:val="28"/>
        </w:rPr>
        <w:t>арыпово».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 слушаний по проекту Решения Шарыповского городского Совета депутатов «О внесении изменений и дополнений в Устав города Шарыпово» в составе согласно приложению.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3. Аппарату Шарыповского городского Совета депутатов: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 внесении изменений и дополнений в Устав города Шарыпово»;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4. Комиссии по законности, правопорядку и защите прав граждан обеспечить проведение публичных слушаний.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5. Аппарату городского Совета депутатов опубликовать в средствах массовой информации города Шарыпово:</w:t>
      </w:r>
    </w:p>
    <w:p w:rsid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Шарыпово»; 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lastRenderedPageBreak/>
        <w:t>- решение от 17.10.2006 г. № 14-136 «О порядке учета предложений по проекту решения «О внесении изменений и дополнений в Устав города Шарыпово» и участия граждан в его обсуждении».</w:t>
      </w:r>
    </w:p>
    <w:p w:rsidR="006523D1" w:rsidRPr="006523D1" w:rsidRDefault="006523D1" w:rsidP="002A0C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3D1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официального опубликования в еженедельной газете «Экран-Информ» - Регион».</w:t>
      </w:r>
    </w:p>
    <w:p w:rsidR="006523D1" w:rsidRPr="006523D1" w:rsidRDefault="006523D1" w:rsidP="006523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23D1" w:rsidRPr="006523D1" w:rsidRDefault="006523D1" w:rsidP="006523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6523D1" w:rsidRPr="006523D1" w:rsidTr="00757B7F">
        <w:tc>
          <w:tcPr>
            <w:tcW w:w="4786" w:type="dxa"/>
          </w:tcPr>
          <w:p w:rsidR="006523D1" w:rsidRPr="006523D1" w:rsidRDefault="006523D1" w:rsidP="00757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6523D1" w:rsidRPr="006523D1" w:rsidRDefault="006523D1" w:rsidP="00757B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</w:t>
            </w:r>
          </w:p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 xml:space="preserve">____________    А.П.Асанова                                                     </w:t>
            </w:r>
          </w:p>
        </w:tc>
        <w:tc>
          <w:tcPr>
            <w:tcW w:w="4785" w:type="dxa"/>
          </w:tcPr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D1" w:rsidRPr="006523D1" w:rsidRDefault="006523D1" w:rsidP="0075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D1">
              <w:rPr>
                <w:rFonts w:ascii="Times New Roman" w:hAnsi="Times New Roman" w:cs="Times New Roman"/>
                <w:sz w:val="28"/>
                <w:szCs w:val="28"/>
              </w:rPr>
              <w:t>________ Н.А. Петровская</w:t>
            </w:r>
          </w:p>
        </w:tc>
      </w:tr>
    </w:tbl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04.06.2019</w:t>
      </w:r>
      <w:r w:rsidRPr="000733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50-164</w:t>
      </w:r>
    </w:p>
    <w:p w:rsidR="006523D1" w:rsidRPr="00073309" w:rsidRDefault="006523D1" w:rsidP="006523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СОСТАВ КОМИССИИ ПО ПОДГОТОВКЕ </w:t>
      </w: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И ПРОВЕДЕНИЮ ПУБЛИЧНЫХ СЛУШАНИЙ </w:t>
      </w: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Ботвинкина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Тамара Юрьевна</w:t>
            </w: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депутат Шарыповского городского Совета, Председатель комиссии по экономической политике, финансам, бюджету и налоговой политике;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Жилейкин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Семенович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- депутат Шарыповского городского Совета, Председатель постоянной комиссии по законности, правопорядку и защите прав граждан;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Зарубин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Юрий Константинович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Председателя Шарыповского городского Совета депутатов; </w:t>
            </w: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Кабакова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Ксения Викторовна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консультант-юрист городского Совета депутатов;</w:t>
            </w: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депутат Шарыповского городского Совета.</w:t>
            </w: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Шашков 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- депутат Шарыповского городского Совета;</w:t>
            </w:r>
          </w:p>
          <w:p w:rsidR="006523D1" w:rsidRPr="00073309" w:rsidRDefault="006523D1" w:rsidP="00757B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D1" w:rsidRPr="00073309" w:rsidTr="00757B7F">
        <w:tc>
          <w:tcPr>
            <w:tcW w:w="3369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 xml:space="preserve">Пилимонкин 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Владимир Витальевич</w:t>
            </w:r>
          </w:p>
        </w:tc>
        <w:tc>
          <w:tcPr>
            <w:tcW w:w="5953" w:type="dxa"/>
          </w:tcPr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9">
              <w:rPr>
                <w:rFonts w:ascii="Times New Roman" w:hAnsi="Times New Roman" w:cs="Times New Roman"/>
                <w:sz w:val="24"/>
                <w:szCs w:val="24"/>
              </w:rPr>
              <w:t>– депутат Шарыповского городского Совета;</w:t>
            </w: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D1" w:rsidRPr="00073309" w:rsidRDefault="006523D1" w:rsidP="00757B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3D1" w:rsidRPr="00073309" w:rsidRDefault="006523D1" w:rsidP="006523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br w:type="page"/>
      </w:r>
    </w:p>
    <w:p w:rsidR="006523D1" w:rsidRPr="00073309" w:rsidRDefault="006523D1" w:rsidP="006523D1">
      <w:pPr>
        <w:pStyle w:val="ConsPlusNormal"/>
        <w:widowControl/>
        <w:tabs>
          <w:tab w:val="left" w:pos="73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6523D1" w:rsidRPr="00073309" w:rsidRDefault="006523D1" w:rsidP="006523D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04.06.2019</w:t>
      </w:r>
      <w:r w:rsidRPr="000733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50-164</w:t>
      </w:r>
    </w:p>
    <w:p w:rsidR="006523D1" w:rsidRDefault="006523D1" w:rsidP="006523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6523D1" w:rsidRPr="00073309" w:rsidRDefault="006523D1" w:rsidP="006523D1">
      <w:pPr>
        <w:pStyle w:val="1"/>
        <w:widowControl/>
        <w:ind w:firstLine="567"/>
        <w:rPr>
          <w:b w:val="0"/>
          <w:szCs w:val="24"/>
        </w:rPr>
      </w:pPr>
      <w:r w:rsidRPr="00073309">
        <w:rPr>
          <w:b w:val="0"/>
          <w:szCs w:val="24"/>
        </w:rPr>
        <w:t>РЕШЕНИЕ</w:t>
      </w:r>
    </w:p>
    <w:p w:rsidR="006523D1" w:rsidRPr="00073309" w:rsidRDefault="006523D1" w:rsidP="006523D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330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</w:p>
    <w:p w:rsidR="006523D1" w:rsidRPr="00DA33C7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3309">
        <w:rPr>
          <w:rFonts w:ascii="Times New Roman" w:hAnsi="Times New Roman" w:cs="Times New Roman"/>
          <w:bCs/>
          <w:sz w:val="24"/>
          <w:szCs w:val="24"/>
        </w:rPr>
        <w:t>в Устав города Шарыпово</w:t>
      </w:r>
    </w:p>
    <w:p w:rsidR="006523D1" w:rsidRPr="00DA33C7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523D1" w:rsidRPr="00DA33C7" w:rsidRDefault="006523D1" w:rsidP="006523D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523D1" w:rsidRPr="00073309" w:rsidRDefault="006523D1" w:rsidP="006523D1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3309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Устава города Шарыпово Красноярского края в соответствие с требованиями действующего законодательства, руководствуясь ст. 20 Устава города Шарыпово Красноярского края, Шарыповский городской Совет депутатов РЕШИЛ: </w:t>
      </w:r>
    </w:p>
    <w:p w:rsidR="006523D1" w:rsidRDefault="006523D1" w:rsidP="006523D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1. Внести в Устав города Шарыпово Красноярского края следующие изменения и дополнения:</w:t>
      </w:r>
    </w:p>
    <w:p w:rsidR="006523D1" w:rsidRPr="00073309" w:rsidRDefault="006523D1" w:rsidP="006523D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статье 7: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1.12.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6523D1" w:rsidRPr="00073309" w:rsidRDefault="006523D1" w:rsidP="0065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Pr="00073309">
        <w:rPr>
          <w:rFonts w:ascii="Times New Roman" w:hAnsi="Times New Roman" w:cs="Times New Roman"/>
          <w:sz w:val="24"/>
          <w:szCs w:val="24"/>
        </w:rPr>
        <w:t>в пункте 1.42 после слова "прав" дополнить словами "коренных малочисленных народов и других".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73309">
        <w:rPr>
          <w:rFonts w:ascii="Times New Roman" w:hAnsi="Times New Roman" w:cs="Times New Roman"/>
          <w:sz w:val="24"/>
          <w:szCs w:val="24"/>
        </w:rPr>
        <w:t>пункт 13) статьи 8 изложить в следующей редакции «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Города»;</w:t>
      </w:r>
      <w:proofErr w:type="gramEnd"/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Дополнить Устав города Шарыпово главой 7 следующего содержания: 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7. ТЕРРИТОРИАЛЬНОЕ ОБЩЕСТВЕННОЕ САМОУПРАВЛЕНИЕ В ГОРОДЕ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территориального общественного самоуправления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территориальным общественным самоуправлением (далее ТОС) понимается самоорганизация граждан по месту их жительства </w:t>
      </w:r>
      <w:proofErr w:type="gramStart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для самостоятельного и под свою ответственность осуществления собственных инициатив по вопросам местного значения.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ТОС включает в себя общие собрания, конференции жителей, органы территориального общественного самоуправления.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Границы территорий, на которых действует территориальное общественное самоуправление, устанавливаются Советом депутатов городского округа по предложению жителей соответствующей территории.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Территориальное общественное самоуправление считается учрежденным с момента регистрации устава ТОС администрацией Города в порядке, установленном Советом депутатов городского округа.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 территориального общественного самоуправления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ТОС принимается собранием (конференцией) граждан, осуществляющих территориальное общественное самоуправление.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уставе территориального общественного самоуправления устанавливаются: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цели, задачи, формы и основные направления деятельности ТОС;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полномочий органов ТОС;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собрания, конференции жителей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Собрание, конференция граждан, осуществляющих ТОС, созывается и осуществляет свои полномочия в соответствии с уставом ТОС.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ТОС;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ТОС, внесение в него изменений и дополнений;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ТОС и отчета об ее исполнении;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территориального общественного самоуправления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ТОС создаются в соответствии с уставом территориального общественного самоуправления.  Выборы органов ТОС проводятся на общих собраниях или конференциях жителей соответствующей территории по месту их жительства на срок, определенный уставом ТОС.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территориального общественного самоуправления: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за счет средств указанных граждан либо, в случае наличия договора с администрацией Города, с использованием средств бюджета Города;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 Города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D1" w:rsidRPr="00073309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территориального общественного самоуправления</w:t>
      </w:r>
    </w:p>
    <w:p w:rsidR="006523D1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 осуществляется в соответствии с законодательством, настоящим Уставом, и (или) нормативными правовыми актами Шарыповского городского Совета депутатов</w:t>
      </w:r>
      <w:proofErr w:type="gramStart"/>
      <w:r w:rsidRPr="0007330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523D1" w:rsidRDefault="006523D1" w:rsidP="006523D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Главы 7- 11 считать главами 8-12 соответственно.</w:t>
      </w:r>
    </w:p>
    <w:p w:rsidR="006523D1" w:rsidRPr="006146E4" w:rsidRDefault="006523D1" w:rsidP="006523D1">
      <w:pPr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Статьи 48-65 считать статьями 52-69 соответственно.</w:t>
      </w:r>
    </w:p>
    <w:p w:rsidR="006523D1" w:rsidRPr="00073309" w:rsidRDefault="006523D1" w:rsidP="006523D1">
      <w:pPr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>3. Настоящее Решение «О внесении изменений и дополнений в Устав города Шарыпово» подлежит официальному опубликованию после его государственной регистрации и вступает в силу со дня, следующего за днем официального опубликования.</w:t>
      </w: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09">
        <w:rPr>
          <w:rFonts w:ascii="Times New Roman" w:hAnsi="Times New Roman" w:cs="Times New Roman"/>
          <w:sz w:val="24"/>
          <w:szCs w:val="24"/>
        </w:rPr>
        <w:t xml:space="preserve">Глава города Шарыпово обязан опубликовать  зарегистрированное Решение «О внесении изменений и дополнений в Устав города Шарыпово»,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Председатель Шарыповского                         </w:t>
      </w:r>
      <w:r>
        <w:rPr>
          <w:sz w:val="24"/>
          <w:szCs w:val="24"/>
        </w:rPr>
        <w:tab/>
      </w:r>
      <w:r w:rsidRPr="00073309">
        <w:rPr>
          <w:sz w:val="24"/>
          <w:szCs w:val="24"/>
        </w:rPr>
        <w:t xml:space="preserve"> Глава города Шарыпово</w:t>
      </w:r>
    </w:p>
    <w:p w:rsidR="006523D1" w:rsidRPr="00073309" w:rsidRDefault="006523D1" w:rsidP="006523D1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городского Совета депутатов                                                                                                       </w:t>
      </w:r>
    </w:p>
    <w:p w:rsidR="006523D1" w:rsidRPr="00073309" w:rsidRDefault="006523D1" w:rsidP="006523D1">
      <w:pPr>
        <w:pStyle w:val="a6"/>
        <w:tabs>
          <w:tab w:val="left" w:pos="-2127"/>
        </w:tabs>
        <w:spacing w:after="0"/>
        <w:rPr>
          <w:sz w:val="24"/>
          <w:szCs w:val="24"/>
        </w:rPr>
      </w:pPr>
      <w:r w:rsidRPr="00073309">
        <w:rPr>
          <w:sz w:val="24"/>
          <w:szCs w:val="24"/>
        </w:rPr>
        <w:t xml:space="preserve">______________А.П. Асанова                         </w:t>
      </w:r>
      <w:r>
        <w:rPr>
          <w:sz w:val="24"/>
          <w:szCs w:val="24"/>
        </w:rPr>
        <w:tab/>
      </w:r>
      <w:r w:rsidRPr="00073309">
        <w:rPr>
          <w:sz w:val="24"/>
          <w:szCs w:val="24"/>
        </w:rPr>
        <w:t xml:space="preserve"> ________ Н.А. Петровская</w:t>
      </w:r>
    </w:p>
    <w:p w:rsidR="006523D1" w:rsidRPr="00073309" w:rsidRDefault="006523D1" w:rsidP="006523D1">
      <w:pPr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Pr="00073309" w:rsidRDefault="006523D1" w:rsidP="006523D1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3D1" w:rsidRDefault="006523D1" w:rsidP="006523D1"/>
    <w:p w:rsidR="006146E4" w:rsidRPr="006523D1" w:rsidRDefault="006146E4" w:rsidP="006523D1">
      <w:pPr>
        <w:rPr>
          <w:szCs w:val="24"/>
        </w:rPr>
      </w:pPr>
    </w:p>
    <w:sectPr w:rsidR="006146E4" w:rsidRPr="006523D1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57A"/>
    <w:rsid w:val="00073309"/>
    <w:rsid w:val="001252C6"/>
    <w:rsid w:val="00162A7F"/>
    <w:rsid w:val="001945BC"/>
    <w:rsid w:val="002A0C80"/>
    <w:rsid w:val="003B0759"/>
    <w:rsid w:val="003C7B2A"/>
    <w:rsid w:val="004736C5"/>
    <w:rsid w:val="005C5989"/>
    <w:rsid w:val="005E6DCB"/>
    <w:rsid w:val="006146E4"/>
    <w:rsid w:val="006523D1"/>
    <w:rsid w:val="00730BF0"/>
    <w:rsid w:val="00783EC3"/>
    <w:rsid w:val="007916AA"/>
    <w:rsid w:val="00954DFD"/>
    <w:rsid w:val="00AD216F"/>
    <w:rsid w:val="00AF39BC"/>
    <w:rsid w:val="00BA654F"/>
    <w:rsid w:val="00C1302B"/>
    <w:rsid w:val="00C63341"/>
    <w:rsid w:val="00C73126"/>
    <w:rsid w:val="00CD757A"/>
    <w:rsid w:val="00D73C9D"/>
    <w:rsid w:val="00DA33C7"/>
    <w:rsid w:val="00E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paragraph" w:styleId="1">
    <w:name w:val="heading 1"/>
    <w:basedOn w:val="a"/>
    <w:next w:val="a"/>
    <w:link w:val="10"/>
    <w:qFormat/>
    <w:rsid w:val="005C5989"/>
    <w:pPr>
      <w:keepNext/>
      <w:widowControl w:val="0"/>
      <w:overflowPunct w:val="0"/>
      <w:autoSpaceDE w:val="0"/>
      <w:autoSpaceDN w:val="0"/>
      <w:adjustRightInd w:val="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C59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598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98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598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C5989"/>
    <w:pPr>
      <w:spacing w:before="24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5C598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rsid w:val="005C5989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5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6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9</cp:revision>
  <cp:lastPrinted>2019-05-27T03:48:00Z</cp:lastPrinted>
  <dcterms:created xsi:type="dcterms:W3CDTF">2019-05-22T07:24:00Z</dcterms:created>
  <dcterms:modified xsi:type="dcterms:W3CDTF">2019-06-05T03:25:00Z</dcterms:modified>
</cp:coreProperties>
</file>