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2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hyperlink r:id="rId2" w:tgtFrame="_blank">
        <w:r>
          <w:rPr>
            <w:rStyle w:val="Style13"/>
            <w:rFonts w:cs="Times New Roman" w:ascii="YS Text;Arial;sans-serif" w:hAnsi="YS Text;Arial;sans-serif"/>
            <w:b w:val="false"/>
            <w:i w:val="false"/>
            <w:caps w:val="false"/>
            <w:smallCaps w:val="false"/>
            <w:color w:val="000000"/>
            <w:spacing w:val="0"/>
            <w:sz w:val="24"/>
            <w:szCs w:val="28"/>
          </w:rPr>
          <w:t>http://www.gorodsharypovo.ru/news-by-category/novosti-dlya-predprinimateley/show/18925/</w:t>
        </w:r>
      </w:hyperlink>
    </w:p>
    <w:p>
      <w:pPr>
        <w:pStyle w:val="Normal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widowControl/>
        <w:spacing w:before="0" w:after="0"/>
        <w:ind w:left="0" w:right="0" w:hanging="0"/>
        <w:rPr/>
      </w:pPr>
      <w:hyperlink r:id="rId3" w:tgtFrame="_blank">
        <w:r>
          <w:rPr>
            <w:rStyle w:val="Style13"/>
            <w:rFonts w:ascii="YS Text;Arial;sans-serif" w:hAnsi="YS Text;Arial;sans-serif"/>
            <w:b w:val="false"/>
            <w:i w:val="false"/>
            <w:caps w:val="false"/>
            <w:smallCaps w:val="false"/>
            <w:color w:val="000000"/>
            <w:spacing w:val="0"/>
            <w:sz w:val="24"/>
          </w:rPr>
          <w:t>http://www.gorodsharypovo.ru/news-by-category/standart_konkurenciya/show/20593/</w:t>
        </w:r>
      </w:hyperlink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Style w:val="FontStyle14"/>
          <w:rFonts w:eastAsia="Calibri"/>
          <w:color w:val="111111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Доклад </w:t>
        <w:br/>
        <w:t>о состоянии и развитии конкурентной среды на рынках товаров,</w:t>
        <w:br/>
        <w:t xml:space="preserve">работ и услуг </w:t>
      </w:r>
      <w:r>
        <w:rPr>
          <w:rStyle w:val="FontStyle14"/>
          <w:rFonts w:eastAsia="Calibri"/>
          <w:color w:val="111111"/>
          <w:sz w:val="28"/>
          <w:szCs w:val="28"/>
        </w:rPr>
        <w:t xml:space="preserve">муниципального образования города Шарыпово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eastAsia="Calibri"/>
          <w:color w:val="111111"/>
          <w:sz w:val="28"/>
          <w:szCs w:val="28"/>
        </w:rPr>
        <w:t xml:space="preserve">Красноярского края  </w:t>
      </w:r>
      <w:r>
        <w:rPr>
          <w:rFonts w:cs="Times New Roman" w:ascii="Times New Roman" w:hAnsi="Times New Roman"/>
          <w:b/>
          <w:sz w:val="28"/>
          <w:szCs w:val="28"/>
        </w:rPr>
        <w:t>в 2020 году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 xml:space="preserve">Доклад о состоянии и развитии конкурентной среды на рынках товаров и услуг в муниципальном образовании </w:t>
      </w:r>
      <w:r>
        <w:rPr>
          <w:rStyle w:val="FontStyle14"/>
          <w:rFonts w:eastAsia="Calibri"/>
          <w:b w:val="false"/>
          <w:bCs w:val="false"/>
          <w:color w:val="111111"/>
          <w:sz w:val="28"/>
          <w:szCs w:val="28"/>
          <w:lang w:bidi="ru-RU"/>
        </w:rPr>
        <w:t xml:space="preserve">города Шарыпово Красноярского края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>подготовлен во исполнение Стандарта развития конкуренции в субъектах Российской Федерации, утвержденного распоряжением  Правительства Российской Федерации от 05.09.2015  № 1738-р (далее -  Стандарт).</w:t>
      </w:r>
    </w:p>
    <w:p>
      <w:pPr>
        <w:pStyle w:val="1"/>
        <w:spacing w:lineRule="auto" w:line="240" w:before="0" w:after="200"/>
        <w:ind w:firstLine="709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color w:val="000000"/>
          <w:sz w:val="28"/>
          <w:lang w:eastAsia="ru-RU" w:bidi="ru-RU"/>
        </w:rPr>
      </w:pPr>
      <w:r>
        <w:rPr>
          <w:rFonts w:eastAsia="Times New Roman" w:cs="Times New Roman"/>
          <w:b w:val="false"/>
          <w:bCs w:val="false"/>
          <w:i w:val="false"/>
          <w:color w:val="000000"/>
          <w:sz w:val="28"/>
          <w:lang w:eastAsia="ru-RU" w:bidi="ru-RU"/>
        </w:rPr>
        <w:t>Целью настоящего доклада является формирование прозрачной системы работы органов местного самоуправления в части реализации результативных и эффективных мер по развитию конкуренции в интересах конечного потребителя товаров и услуг и субъектов предпринимательской деятельности.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</w:r>
    </w:p>
    <w:p>
      <w:pPr>
        <w:pStyle w:val="1"/>
        <w:spacing w:lineRule="auto" w:line="240" w:before="0" w:after="200"/>
        <w:ind w:firstLine="709"/>
        <w:rPr>
          <w:rFonts w:cs="Times New Roman"/>
          <w:iCs/>
          <w:sz w:val="28"/>
        </w:rPr>
      </w:pPr>
      <w:bookmarkStart w:id="0" w:name="_Toc336992991"/>
      <w:r>
        <w:rPr>
          <w:rFonts w:cs="Times New Roman"/>
          <w:iCs/>
          <w:sz w:val="28"/>
        </w:rPr>
        <w:t>Раздел 1. Сведения о внедрении стандарта развития конкуренции</w:t>
      </w:r>
      <w:bookmarkEnd w:id="0"/>
    </w:p>
    <w:p>
      <w:pPr>
        <w:pStyle w:val="2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2"/>
        <w:ind w:firstLine="709"/>
        <w:rPr>
          <w:rFonts w:cs="Times New Roman"/>
          <w:b/>
          <w:b/>
          <w:iCs/>
          <w:sz w:val="28"/>
          <w:szCs w:val="28"/>
        </w:rPr>
      </w:pPr>
      <w:bookmarkStart w:id="1" w:name="_Toc336993001"/>
      <w:r>
        <w:rPr>
          <w:rFonts w:cs="Times New Roman"/>
          <w:b/>
          <w:iCs/>
          <w:sz w:val="28"/>
          <w:szCs w:val="28"/>
        </w:rPr>
        <w:t>1.1. Решение высшего должностного лица субъекта Российской Федерации  о внедрении стандарта развития конкуренции в субъектах Российской Федерации (далее – Стандарт)</w:t>
      </w:r>
      <w:bookmarkEnd w:id="1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Решение о внедрении Стандарта утверждено распоряжением</w:t>
      </w:r>
      <w:r>
        <w:rPr>
          <w:rFonts w:cs="Times New Roman" w:ascii="Times New Roman" w:hAnsi="Times New Roman"/>
          <w:sz w:val="28"/>
          <w:szCs w:val="28"/>
        </w:rPr>
        <w:t xml:space="preserve"> Губернатора Красноярского края от 27.04.2015 № 200-рг Стандарт развития конкуренции внедрен на территории Красноярского края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(далее – распоряжение).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Распоряжение Губернатора Красноярского края от 27.04.2015 № 200-рг размещено на официальном сайте министерства экономики и регионального развития Красноярского края </w:t>
      </w:r>
      <w:hyperlink r:id="rId4">
        <w:r>
          <w:rPr>
            <w:rStyle w:val="ListLabel2"/>
            <w:rFonts w:cs="Times New Roman" w:ascii="Times New Roman" w:hAnsi="Times New Roman"/>
            <w:sz w:val="28"/>
            <w:szCs w:val="28"/>
          </w:rPr>
          <w:t>http://econ.krskstate.ru///investpol//inic//rksap//npakk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2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2"/>
        <w:ind w:firstLine="709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1.2. Информация о реализации проектного подхода при внедрении Стандарта</w:t>
      </w:r>
    </w:p>
    <w:p>
      <w:pPr>
        <w:pStyle w:val="Normal"/>
        <w:widowControl w:val="false"/>
        <w:tabs>
          <w:tab w:val="left" w:pos="935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2020 году </w:t>
      </w:r>
      <w:r>
        <w:rPr>
          <w:rStyle w:val="FontStyle14"/>
          <w:rFonts w:eastAsia="Calibri"/>
          <w:b w:val="false"/>
          <w:bCs w:val="false"/>
          <w:color w:val="111111"/>
          <w:sz w:val="28"/>
          <w:szCs w:val="28"/>
        </w:rPr>
        <w:t xml:space="preserve">на территории городского округа города Шарыпово Красноярского края (далее — город Шарыпово) </w:t>
      </w:r>
      <w:r>
        <w:rPr>
          <w:rFonts w:cs="Times New Roman" w:ascii="Times New Roman" w:hAnsi="Times New Roman"/>
          <w:sz w:val="28"/>
          <w:szCs w:val="28"/>
        </w:rPr>
        <w:t xml:space="preserve"> не организовывался проектный подход при внедрении Стандарта. </w:t>
      </w:r>
    </w:p>
    <w:p>
      <w:pPr>
        <w:pStyle w:val="2"/>
        <w:ind w:firstLine="709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2"/>
        <w:ind w:firstLine="709"/>
        <w:rPr>
          <w:rFonts w:cs="Times New Roman"/>
          <w:b/>
          <w:b/>
          <w:sz w:val="28"/>
          <w:szCs w:val="28"/>
        </w:rPr>
      </w:pPr>
      <w:bookmarkStart w:id="2" w:name="_Toc336993021"/>
      <w:r>
        <w:rPr>
          <w:rFonts w:cs="Times New Roman"/>
          <w:b/>
          <w:sz w:val="28"/>
          <w:szCs w:val="28"/>
        </w:rPr>
        <w:t>1.3. Сведения об источниках финансовых средства, используемых для достижения целей Стандарта.</w:t>
      </w:r>
      <w:bookmarkEnd w:id="2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Финансирование мероприятий, направленных на развитие частного сектора экономики, предусмотрено в рамках исполнения плана мероприятий («дорожной карты») по содействию развитию конкуренции на товарных рынках города Шарыпово в 2020–2022 годах с учетом финансовых средств бюджета городского округа города Шарыпово (далее – бюджет города) в соответствии с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Федеральным законом от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Style w:val="Style27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02.12.2019 № 380-ФЗ «О федеральном бюджете на 2020 год и на плановый период 2021 и 2022 годов».</w:t>
      </w:r>
    </w:p>
    <w:p>
      <w:pPr>
        <w:pStyle w:val="2"/>
        <w:ind w:firstLine="709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1.</w:t>
      </w:r>
      <w:bookmarkStart w:id="3" w:name="_Toc336993031"/>
      <w:r>
        <w:rPr>
          <w:rFonts w:cs="Times New Roman"/>
          <w:b/>
          <w:sz w:val="28"/>
          <w:szCs w:val="28"/>
        </w:rPr>
        <w:t>4. Информация об учете результатов работы органов исполнительной власти субъекта Российской Федерации и органов местного самоуправления по внедрению Стандарта и реализации плана мероприятий («дорожной карты) по содействию развитию конкуренции при принятии решений о поощрении руководителей органов исполнительной власти субъекта Российской Федерации и органов местного самоуправления.</w:t>
      </w:r>
      <w:bookmarkEnd w:id="3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Учет результатов работы руководителей органов местного самоуправления  города Шарыпово по  внедрению Стандарта и реализации плана мероприятий («дорожной карты) по содействию развитию конкуренции в целях их поощрения в 2020 году не осуществлялся.</w:t>
      </w:r>
    </w:p>
    <w:p>
      <w:pPr>
        <w:pStyle w:val="2"/>
        <w:ind w:firstLine="709"/>
        <w:rPr>
          <w:rFonts w:cs="Times New Roman"/>
          <w:sz w:val="28"/>
          <w:szCs w:val="28"/>
        </w:rPr>
      </w:pPr>
      <w:bookmarkStart w:id="4" w:name="_Toc336993041"/>
      <w:r>
        <w:rPr>
          <w:rFonts w:cs="Times New Roman"/>
          <w:b/>
          <w:sz w:val="28"/>
          <w:szCs w:val="28"/>
        </w:rPr>
        <w:t>1.5. Информация об определенных в органах исполнительной власти субъекта Российской Федерации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конкуренции, а также структурных подразделений, ответственных за разработку и реализацию планов мероприятий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</w:t>
      </w:r>
      <w:bookmarkEnd w:id="4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Красноярском крае определены должностные лица и структурное подразделение ответственные за координацию вопросов содействия развитию конкуренции, разработку и реализацию планов мероприятий («дорожных карт») по содействию развитию конкуренции: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Мацюк Ирина Владимировна - заместитель министра экономики и регионального развития Красноярского края;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Приказом министерства экономики и регионального развития Красноярского края от 24.01.2020 № 5п (внесение изменений в приказ министерства от 27.02.2019 No 34п) «о распределении обязанностей между заместителями министра» определена заместитель министра экономики и регионального развития Красноярского края И.В. Мацюк, ответственная за координацию вопросов содействия развитию конкуренции.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Ответственный отдел за развитие конкуренции в крае и разработку и реализацию планов мероприятий («дорожных карт») по содействию развитию конкуренции является отдел предпринимательства министерства экономики и регионального развития Красноярского края.</w:t>
      </w:r>
    </w:p>
    <w:p>
      <w:pPr>
        <w:pStyle w:val="1"/>
        <w:spacing w:lineRule="auto" w:line="240" w:before="0" w:after="200"/>
        <w:ind w:firstLine="709"/>
        <w:rPr>
          <w:rFonts w:cs="Times New Roman"/>
          <w:sz w:val="28"/>
        </w:rPr>
      </w:pPr>
      <w:r>
        <w:rPr>
          <w:rFonts w:cs="Times New Roman"/>
          <w:sz w:val="28"/>
        </w:rPr>
      </w:r>
    </w:p>
    <w:p>
      <w:pPr>
        <w:pStyle w:val="1"/>
        <w:spacing w:lineRule="auto" w:line="240" w:before="0" w:after="200"/>
        <w:ind w:firstLine="709"/>
        <w:rPr>
          <w:rFonts w:cs="Times New Roman"/>
          <w:sz w:val="28"/>
        </w:rPr>
      </w:pPr>
      <w:r>
        <w:rPr>
          <w:rFonts w:cs="Times New Roman"/>
          <w:sz w:val="28"/>
        </w:rPr>
        <w:t>Р</w:t>
      </w:r>
      <w:bookmarkStart w:id="5" w:name="_Toc336993051"/>
      <w:r>
        <w:rPr>
          <w:rFonts w:cs="Times New Roman"/>
          <w:sz w:val="28"/>
        </w:rPr>
        <w:t>аздел 2. Сведения о реализации составляющих Стандарта</w:t>
      </w:r>
      <w:bookmarkEnd w:id="5"/>
    </w:p>
    <w:p>
      <w:pPr>
        <w:pStyle w:val="Normal"/>
        <w:rPr/>
      </w:pPr>
      <w:r>
        <w:rPr/>
      </w:r>
    </w:p>
    <w:p>
      <w:pPr>
        <w:pStyle w:val="2"/>
        <w:ind w:firstLine="709"/>
        <w:rPr>
          <w:rFonts w:cs="Times New Roman"/>
          <w:b/>
          <w:b/>
          <w:sz w:val="28"/>
          <w:szCs w:val="28"/>
        </w:rPr>
      </w:pPr>
      <w:bookmarkStart w:id="6" w:name="_Toc336993061"/>
      <w:r>
        <w:rPr>
          <w:rFonts w:cs="Times New Roman"/>
          <w:b/>
          <w:sz w:val="28"/>
          <w:szCs w:val="28"/>
        </w:rPr>
        <w:t>2.1. Сведения о заключенных соглашениях (меморандумах) по внедрению Стандарта между органами исполнительной власти субъекта Российской Федерации и органами местного самоуправления (далее – Соглашения)</w:t>
      </w:r>
      <w:bookmarkEnd w:id="6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В состав </w:t>
      </w:r>
      <w:r>
        <w:rPr>
          <w:rStyle w:val="FontStyle14"/>
          <w:rFonts w:eastAsia="Calibri"/>
          <w:b w:val="false"/>
          <w:bCs w:val="false"/>
          <w:color w:val="111111"/>
          <w:sz w:val="28"/>
          <w:szCs w:val="28"/>
        </w:rPr>
        <w:t>муниципального образования города Шарыпово Красноярского края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входят 2 (два) городских поселка: городской поселок Дубинино и городской поселок Горячегорск. </w:t>
      </w:r>
    </w:p>
    <w:p>
      <w:pPr>
        <w:pStyle w:val="Style29"/>
        <w:shd w:fill="FFFFFF" w:val="clear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составляющих Стандарта 12.08.2016 заключено Соглашение № 20 между Министерством экономики и регионального развития  Красноярского края и Администрацией города Шарыпово Красноярского края о внедрении в Красноярском крае стандарта развития конкуренции в субъектах Российской Федерации(далее –Соглашения).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рамках соглашения Администрация города Шарыпово оказывает содействие органам исполнительной власти Красноярского края при внедрении ими стандарта на территории  края в целом.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Соглашение размещено на официальном сайте министерства экономики и регионального развития Красноярского края в сети «Интернет» </w:t>
      </w:r>
      <w:hyperlink r:id="rId5">
        <w:r>
          <w:rPr>
            <w:rStyle w:val="ListLabel2"/>
            <w:rFonts w:cs="Times New Roman" w:ascii="Times New Roman" w:hAnsi="Times New Roman"/>
            <w:sz w:val="28"/>
            <w:szCs w:val="28"/>
          </w:rPr>
          <w:t>http://econ.krskstate.ru/investpol/inic/rksap/rs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и на  официальном сайте муниципального образования города Шарыпово Красноярского края  (</w:t>
      </w:r>
      <w:hyperlink r:id="rId6">
        <w:r>
          <w:rPr>
            <w:rStyle w:val="ListLabel2"/>
            <w:rFonts w:cs="Times New Roman" w:ascii="Times New Roman" w:hAnsi="Times New Roman"/>
            <w:sz w:val="28"/>
            <w:szCs w:val="28"/>
          </w:rPr>
          <w:t>www.gorodsharypovo.ru</w:t>
        </w:r>
      </w:hyperlink>
      <w:r>
        <w:rPr>
          <w:rFonts w:cs="Times New Roman" w:ascii="Times New Roman" w:hAnsi="Times New Roman"/>
          <w:sz w:val="28"/>
          <w:szCs w:val="28"/>
        </w:rPr>
        <w:t>) по ссылке: http://www.gorodsharypovo.ru/data/docs/2019/11/08/soglash_konkur.pdf.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"/>
        <w:ind w:firstLine="709"/>
        <w:rPr>
          <w:rFonts w:cs="Times New Roman"/>
          <w:b/>
          <w:b/>
          <w:sz w:val="28"/>
          <w:szCs w:val="28"/>
        </w:rPr>
      </w:pPr>
      <w:bookmarkStart w:id="7" w:name="_Toc336993071"/>
      <w:r>
        <w:rPr>
          <w:rFonts w:cs="Times New Roman"/>
          <w:b/>
          <w:sz w:val="28"/>
          <w:szCs w:val="28"/>
        </w:rPr>
        <w:t>2.2 Определение уполномоченного органа местного самоуправления по содействию развитию конкуренции в муниципальном образовании (далее – Уполномоченный орган).</w:t>
      </w:r>
      <w:bookmarkEnd w:id="7"/>
    </w:p>
    <w:p>
      <w:pPr>
        <w:pStyle w:val="Normal"/>
        <w:tabs>
          <w:tab w:val="left" w:pos="0" w:leader="none"/>
          <w:tab w:val="left" w:pos="851" w:leader="none"/>
          <w:tab w:val="left" w:pos="7655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соответствии с распоряжением Администрации города Шарыпово от 11.02.2019 № 129 «О внедрении стандарта развития конкуренции на территории муниципального образования города Шарыпово Красноярского края»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(в ред. От 28.02.2019 № 206) определен уполномоченный орган по содействию развитию конкуренции и совершенствованию антимонопольной политики города Шарыпово - отдел экономики и планирования Администрации города Шарыпово, размещенный в информационно-телекоммуникационной сети «Интернет» на  официальном сайте муниципального образования города Шарыпово Красноярского края  (</w:t>
      </w:r>
      <w:hyperlink r:id="rId7">
        <w:r>
          <w:rPr>
            <w:rStyle w:val="ListLabel2"/>
            <w:rFonts w:cs="Times New Roman" w:ascii="Times New Roman" w:hAnsi="Times New Roman"/>
            <w:sz w:val="28"/>
            <w:szCs w:val="28"/>
          </w:rPr>
          <w:t>www.gorodsharypovo.ru</w:t>
        </w:r>
      </w:hyperlink>
      <w:r>
        <w:rPr>
          <w:rFonts w:cs="Times New Roman" w:ascii="Times New Roman" w:hAnsi="Times New Roman"/>
          <w:sz w:val="28"/>
          <w:szCs w:val="28"/>
        </w:rPr>
        <w:t>) по ссылке http://www.gorodsharypovo.ru/docs/poisk/show/8507/.</w:t>
      </w:r>
    </w:p>
    <w:p>
      <w:pPr>
        <w:pStyle w:val="3"/>
        <w:ind w:firstLine="709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3"/>
        <w:ind w:firstLine="709"/>
        <w:rPr>
          <w:rFonts w:cs="Times New Roman"/>
          <w:sz w:val="28"/>
          <w:szCs w:val="28"/>
        </w:rPr>
      </w:pPr>
      <w:bookmarkStart w:id="8" w:name="_Toc33699308"/>
      <w:r>
        <w:rPr>
          <w:rFonts w:eastAsia="Times New Roman" w:cs="Times New Roman"/>
          <w:b/>
          <w:sz w:val="28"/>
          <w:szCs w:val="28"/>
          <w:lang w:eastAsia="ru-RU"/>
        </w:rPr>
        <w:t>2.2.1</w:t>
      </w:r>
      <w:bookmarkEnd w:id="8"/>
      <w:r>
        <w:rPr>
          <w:rFonts w:eastAsia="Times New Roman" w:cs="Times New Roman"/>
          <w:b/>
          <w:sz w:val="28"/>
          <w:szCs w:val="28"/>
          <w:lang w:eastAsia="ru-RU"/>
        </w:rPr>
        <w:t xml:space="preserve">  Сведения об участии в  проведенных в отчетном периоде (году) обучающих мероприятиях и тренингах для органов местного самоуправления по вопросам содействия развитию конкуренции.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2020 году представители отдел экономики и планирования Администрации города Шарыпово  принимали участие в обучающих семинарах и программах для органов местного самоуправления: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семинар «Управление проектами в органах власти: базовые знания»;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семинар «</w:t>
      </w:r>
      <w:r>
        <w:rPr>
          <w:rFonts w:cs="Times New Roman" w:ascii="Times New Roman" w:hAnsi="Times New Roman"/>
          <w:sz w:val="28"/>
          <w:szCs w:val="28"/>
        </w:rPr>
        <w:t xml:space="preserve">Вопросы функционирования контрактной системы в сфере закупок товаров, работ, услуг для обеспечения государственных и муниципальных нужд»;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семинар «</w:t>
      </w:r>
      <w:r>
        <w:rPr>
          <w:rFonts w:cs="Times New Roman" w:ascii="Times New Roman" w:hAnsi="Times New Roman"/>
          <w:sz w:val="28"/>
          <w:szCs w:val="28"/>
        </w:rPr>
        <w:t>Система управления проектной деятельностью при реализации национальных проектов»;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семинар «</w:t>
      </w:r>
      <w:r>
        <w:rPr>
          <w:rFonts w:cs="Times New Roman" w:ascii="Times New Roman" w:hAnsi="Times New Roman"/>
          <w:sz w:val="28"/>
          <w:szCs w:val="28"/>
        </w:rPr>
        <w:t>Вопросы функционирования контрактной системы в сфере закупок товаров, работ, услуг для обеспечения государственных и муниципальных нужд».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bookmarkStart w:id="9" w:name="_Toc336993081"/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2.2.</w:t>
      </w:r>
      <w:bookmarkEnd w:id="9"/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 xml:space="preserve">2 </w:t>
      </w:r>
      <w:bookmarkStart w:id="10" w:name="_Toc33699310"/>
      <w:r>
        <w:rPr>
          <w:rFonts w:eastAsia="Calibri" w:cs="Times New Roman" w:ascii="Times New Roman" w:hAnsi="Times New Roman"/>
          <w:b/>
          <w:bCs/>
          <w:i/>
          <w:iCs/>
          <w:sz w:val="28"/>
          <w:szCs w:val="28"/>
        </w:rPr>
        <w:t>Формирование коллегиального органа при высшем должностном лице субъекта Российской Федерации по вопросам содействия развитию конкуренции</w:t>
      </w:r>
      <w:bookmarkEnd w:id="10"/>
      <w:r>
        <w:rPr>
          <w:rFonts w:eastAsia="Calibri" w:cs="Times New Roman" w:ascii="Times New Roman" w:hAnsi="Times New Roman"/>
          <w:b/>
          <w:bCs/>
          <w:i/>
          <w:iCs/>
          <w:sz w:val="28"/>
          <w:szCs w:val="28"/>
        </w:rPr>
        <w:t xml:space="preserve"> (далее — Коллегиальный орган).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Рассмотрение вопросов содействия развитию конкуренции осуществляется на заседаниях коллегиального органа, утвержденного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Постановлением </w:t>
      </w:r>
      <w:r>
        <w:rPr>
          <w:rFonts w:cs="Times New Roman" w:ascii="Times New Roman" w:hAnsi="Times New Roman"/>
          <w:color w:val="000000"/>
          <w:spacing w:val="-3"/>
          <w:sz w:val="28"/>
          <w:szCs w:val="28"/>
        </w:rPr>
        <w:t xml:space="preserve">Администрации города Шарыпово от 11.05.2011 № 98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«О координационном Совете по развитию малого и среднего предпринимательства»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tabs>
          <w:tab w:val="left" w:pos="9354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2020 году состоялось 2 заседания Координационного совета. Протоколы заседаний размещены на официальном сайте муниципального образования города Шарыпово Красноярского края  (</w:t>
      </w:r>
      <w:hyperlink r:id="rId8">
        <w:r>
          <w:rPr>
            <w:rStyle w:val="ListLabel3"/>
            <w:rFonts w:eastAsia="Times New Roman" w:cs="Times New Roman" w:ascii="Times New Roman" w:hAnsi="Times New Roman"/>
            <w:sz w:val="28"/>
            <w:szCs w:val="28"/>
            <w:lang w:eastAsia="ru-RU"/>
          </w:rPr>
          <w:t>www.gorodsharypovo.ru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 по ссылке http://www.gorodsharypovo.ru/news-by-category/koord_sovet_MSB_protokoly/.</w:t>
      </w:r>
    </w:p>
    <w:p>
      <w:pPr>
        <w:pStyle w:val="Normal"/>
        <w:tabs>
          <w:tab w:val="left" w:pos="935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/>
          <w:b/>
          <w:bCs/>
          <w:i/>
          <w:i/>
          <w:i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i/>
          <w:iCs/>
          <w:sz w:val="28"/>
          <w:szCs w:val="28"/>
        </w:rPr>
        <w:t xml:space="preserve">2.3 Проведение ежегодного мониторинга состояния и развития конкурентной среды на рынках товаров, работ и услуг субъекта Российской Федерации с развернутой детализацией результатов, указанием числовых значений и анализом информации в соответствии со Стандартом. </w:t>
      </w:r>
    </w:p>
    <w:p>
      <w:pPr>
        <w:pStyle w:val="ConsPlusTitle"/>
        <w:spacing w:lineRule="auto" w:line="240" w:before="0" w:after="0"/>
        <w:ind w:firstLine="709"/>
        <w:jc w:val="both"/>
        <w:rPr/>
      </w:pPr>
      <w:r>
        <w:rPr>
          <w:rFonts w:eastAsia="Calibri"/>
          <w:b w:val="false"/>
          <w:bCs w:val="false"/>
          <w:sz w:val="28"/>
          <w:szCs w:val="28"/>
          <w:lang w:eastAsia="en-US"/>
        </w:rPr>
        <w:t>В 2020 году на территории города Шарыпово был проведен мониторинг состояния и развития конкурентной среды на рынках товаров и услуг. Дополнительно информация о проведении мониторинга и анкетирования была доведена до представителей малого предпринимательства с помощью электронной почты, на  официальном сайте муниципального образования города Шарыпово Красноярского края  (</w:t>
      </w:r>
      <w:hyperlink r:id="rId9">
        <w:r>
          <w:rPr>
            <w:rStyle w:val="ListLabel4"/>
            <w:rFonts w:eastAsia="Calibri"/>
            <w:b w:val="false"/>
            <w:bCs w:val="false"/>
            <w:sz w:val="28"/>
            <w:szCs w:val="28"/>
            <w:lang w:eastAsia="en-US"/>
          </w:rPr>
          <w:t>www.gorodsharypovo.ru</w:t>
        </w:r>
      </w:hyperlink>
      <w:r>
        <w:rPr>
          <w:rFonts w:eastAsia="Calibri"/>
          <w:b w:val="false"/>
          <w:bCs w:val="false"/>
          <w:sz w:val="28"/>
          <w:szCs w:val="28"/>
          <w:lang w:eastAsia="en-US"/>
        </w:rPr>
        <w:t xml:space="preserve">) вкладка «В помощь бизнесу».  </w:t>
      </w:r>
    </w:p>
    <w:p>
      <w:pPr>
        <w:pStyle w:val="2"/>
        <w:ind w:firstLine="567"/>
        <w:rPr>
          <w:rFonts w:eastAsia="Times New Roman" w:cs="Times New Roman"/>
          <w:bCs w:val="false"/>
          <w:sz w:val="28"/>
          <w:szCs w:val="28"/>
          <w:highlight w:val="yellow"/>
          <w:lang w:eastAsia="ru-RU"/>
        </w:rPr>
      </w:pPr>
      <w:r>
        <w:rPr>
          <w:rFonts w:eastAsia="Times New Roman" w:cs="Times New Roman"/>
          <w:bCs w:val="false"/>
          <w:sz w:val="28"/>
          <w:szCs w:val="28"/>
          <w:shd w:fill="FFFF00" w:val="clear"/>
          <w:lang w:eastAsia="ru-RU"/>
        </w:rPr>
      </w:r>
    </w:p>
    <w:p>
      <w:pPr>
        <w:pStyle w:val="2"/>
        <w:ind w:firstLine="567"/>
        <w:rPr>
          <w:rFonts w:cs="Times New Roman"/>
          <w:b/>
          <w:b/>
          <w:sz w:val="28"/>
          <w:szCs w:val="28"/>
        </w:rPr>
      </w:pPr>
      <w:bookmarkStart w:id="11" w:name="_Toc336993231"/>
      <w:r>
        <w:rPr>
          <w:rFonts w:cs="Times New Roman"/>
          <w:b/>
          <w:sz w:val="28"/>
          <w:szCs w:val="28"/>
        </w:rPr>
        <w:t>2.4. Утверждение перечня товарных рынков</w:t>
      </w:r>
      <w:bookmarkEnd w:id="11"/>
    </w:p>
    <w:p>
      <w:pPr>
        <w:pStyle w:val="ConsPlusTitl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Calibri"/>
          <w:b w:val="false"/>
          <w:bCs w:val="false"/>
          <w:sz w:val="28"/>
          <w:szCs w:val="28"/>
          <w:lang w:eastAsia="en-US"/>
        </w:rPr>
        <w:t>Распоряжением  Администрации города Шарыпово от 11.02.2019 № 129 «О внедрении стандарта развития конкуренции на территории муниципального образования города Шарыпово Красноярского края» (ред. № 206 от 28.02.2019) утвержден перечень товарных рынков р</w:t>
      </w:r>
      <w:r>
        <w:rPr>
          <w:rStyle w:val="FontStyle14"/>
          <w:rFonts w:eastAsia="Calibri"/>
          <w:sz w:val="28"/>
          <w:szCs w:val="28"/>
          <w:lang w:eastAsia="en-US"/>
        </w:rPr>
        <w:t xml:space="preserve">азвития конкуренции в отраслях (сферах, товарных рынках) экономики </w:t>
      </w:r>
      <w:r>
        <w:rPr>
          <w:rFonts w:eastAsia="Calibri"/>
          <w:b w:val="false"/>
          <w:bCs w:val="false"/>
          <w:sz w:val="28"/>
          <w:szCs w:val="28"/>
          <w:lang w:eastAsia="en-US"/>
        </w:rPr>
        <w:t>на территории муниципального образования города Шарыпово Красноярского края:</w:t>
      </w:r>
    </w:p>
    <w:p>
      <w:pPr>
        <w:pStyle w:val="ConsPlusTitle"/>
        <w:spacing w:lineRule="auto" w:line="240" w:before="0" w:after="0"/>
        <w:ind w:firstLine="709"/>
        <w:jc w:val="both"/>
        <w:rPr>
          <w:rFonts w:eastAsia="Calibri"/>
          <w:b w:val="false"/>
          <w:b w:val="false"/>
          <w:bCs w:val="false"/>
          <w:sz w:val="28"/>
          <w:szCs w:val="28"/>
          <w:lang w:eastAsia="en-US"/>
        </w:rPr>
      </w:pPr>
      <w:r>
        <w:rPr>
          <w:rFonts w:eastAsia="Calibri"/>
          <w:b w:val="false"/>
          <w:bCs w:val="false"/>
          <w:sz w:val="28"/>
          <w:szCs w:val="28"/>
          <w:lang w:eastAsia="en-US"/>
        </w:rPr>
        <w:t>1. Розничная торговля лекарственными препаратами, медицинскими изделиями и сопутствующими товарами.</w:t>
      </w:r>
    </w:p>
    <w:p>
      <w:pPr>
        <w:pStyle w:val="ConsPlusTitl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Calibri"/>
          <w:b w:val="false"/>
          <w:bCs w:val="false"/>
          <w:sz w:val="28"/>
          <w:szCs w:val="28"/>
          <w:lang w:eastAsia="en-US"/>
        </w:rPr>
        <w:t>2. Д</w:t>
      </w:r>
      <w:r>
        <w:rPr>
          <w:rFonts w:eastAsia="Calibri"/>
          <w:b w:val="false"/>
          <w:bCs w:val="false"/>
          <w:color w:val="000000"/>
          <w:sz w:val="28"/>
          <w:szCs w:val="28"/>
          <w:lang w:eastAsia="en-US"/>
        </w:rPr>
        <w:t>ошкольное образование.</w:t>
      </w:r>
    </w:p>
    <w:p>
      <w:pPr>
        <w:pStyle w:val="ConsPlusTitle"/>
        <w:spacing w:lineRule="auto" w:line="240" w:before="0" w:after="0"/>
        <w:ind w:firstLine="709"/>
        <w:jc w:val="both"/>
        <w:rPr>
          <w:rFonts w:eastAsia="Calibri"/>
          <w:b w:val="false"/>
          <w:b w:val="false"/>
          <w:bCs w:val="false"/>
          <w:color w:val="000000"/>
          <w:sz w:val="28"/>
          <w:szCs w:val="28"/>
          <w:lang w:eastAsia="en-US"/>
        </w:rPr>
      </w:pPr>
      <w:r>
        <w:rPr>
          <w:rFonts w:eastAsia="Calibri"/>
          <w:b w:val="false"/>
          <w:bCs w:val="false"/>
          <w:color w:val="000000"/>
          <w:sz w:val="28"/>
          <w:szCs w:val="28"/>
          <w:lang w:eastAsia="en-US"/>
        </w:rPr>
        <w:t>3. Отдых и оздоровление детей.</w:t>
      </w:r>
    </w:p>
    <w:p>
      <w:pPr>
        <w:pStyle w:val="ConsPlusTitle"/>
        <w:spacing w:lineRule="auto" w:line="240" w:before="0" w:after="0"/>
        <w:ind w:firstLine="709"/>
        <w:jc w:val="both"/>
        <w:rPr>
          <w:rFonts w:eastAsia="Calibri"/>
          <w:b w:val="false"/>
          <w:b w:val="false"/>
          <w:bCs w:val="false"/>
          <w:color w:val="000000"/>
          <w:sz w:val="28"/>
          <w:szCs w:val="28"/>
          <w:lang w:eastAsia="en-US"/>
        </w:rPr>
      </w:pPr>
      <w:r>
        <w:rPr>
          <w:rFonts w:eastAsia="Calibri"/>
          <w:b w:val="false"/>
          <w:bCs w:val="false"/>
          <w:color w:val="000000"/>
          <w:sz w:val="28"/>
          <w:szCs w:val="28"/>
          <w:lang w:eastAsia="en-US"/>
        </w:rPr>
        <w:t>4. Дополнительное образование детей.</w:t>
      </w:r>
    </w:p>
    <w:p>
      <w:pPr>
        <w:pStyle w:val="Normal"/>
        <w:widowControl w:val="false"/>
        <w:spacing w:lineRule="auto" w:line="240" w:before="0" w:after="0"/>
        <w:ind w:firstLine="760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5. Выполнение работ по содержанию и текущему ремонту общего имущества собственников помещений в многоквартирном доме.</w:t>
      </w:r>
    </w:p>
    <w:p>
      <w:pPr>
        <w:pStyle w:val="Normal"/>
        <w:widowControl w:val="false"/>
        <w:spacing w:lineRule="auto" w:line="240" w:before="0" w:after="0"/>
        <w:ind w:firstLine="760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6. Перевозка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транспорта.</w:t>
      </w:r>
    </w:p>
    <w:p>
      <w:pPr>
        <w:pStyle w:val="Normal"/>
        <w:widowControl w:val="false"/>
        <w:spacing w:lineRule="auto" w:line="240" w:before="0" w:after="0"/>
        <w:ind w:firstLine="760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7. Культура.</w:t>
      </w:r>
    </w:p>
    <w:p>
      <w:pPr>
        <w:pStyle w:val="2"/>
        <w:ind w:firstLine="567"/>
        <w:rPr>
          <w:rFonts w:eastAsia="Calibri" w:cs="Times New Roman"/>
          <w:bCs w:val="false"/>
          <w:color w:val="000000"/>
          <w:sz w:val="28"/>
          <w:szCs w:val="28"/>
        </w:rPr>
      </w:pPr>
      <w:r>
        <w:rPr>
          <w:rFonts w:eastAsia="Calibri" w:cs="Times New Roman"/>
          <w:bCs w:val="false"/>
          <w:color w:val="000000"/>
          <w:sz w:val="28"/>
          <w:szCs w:val="28"/>
        </w:rPr>
      </w:r>
    </w:p>
    <w:p>
      <w:pPr>
        <w:pStyle w:val="2"/>
        <w:ind w:firstLine="567"/>
        <w:rPr>
          <w:rFonts w:cs="Times New Roman"/>
          <w:b/>
          <w:b/>
          <w:sz w:val="28"/>
          <w:szCs w:val="28"/>
        </w:rPr>
      </w:pPr>
      <w:bookmarkStart w:id="12" w:name="_Toc336993241"/>
      <w:r>
        <w:rPr>
          <w:rFonts w:cs="Times New Roman"/>
          <w:b/>
          <w:sz w:val="28"/>
          <w:szCs w:val="28"/>
        </w:rPr>
        <w:t>2.5. Утверждение плана мероприятий («дорожной карты»)</w:t>
      </w:r>
      <w:bookmarkEnd w:id="12"/>
      <w:r>
        <w:rPr>
          <w:rFonts w:cs="Times New Roman"/>
          <w:b/>
          <w:sz w:val="28"/>
          <w:szCs w:val="28"/>
        </w:rPr>
        <w:t>.</w:t>
      </w:r>
    </w:p>
    <w:p>
      <w:pPr>
        <w:pStyle w:val="ConsPlusTitle"/>
        <w:tabs>
          <w:tab w:val="left" w:pos="9354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План мероприятий («дорожная карта») по содействию развитию конкуренции в городе Шарыпово утвержден распоряжением  </w:t>
      </w:r>
      <w:r>
        <w:rPr>
          <w:rFonts w:eastAsia="Calibri"/>
          <w:b w:val="false"/>
          <w:bCs w:val="false"/>
          <w:sz w:val="28"/>
          <w:szCs w:val="28"/>
          <w:lang w:eastAsia="en-US"/>
        </w:rPr>
        <w:t xml:space="preserve"> Администрации города Шарыпово от 11.02.2019 № 129 «О внедрении стандарта развития конкуренции на территории муниципального образования города Шарыпово Красноярского края» (ред. № 206 от 28.02.2019).</w:t>
      </w:r>
    </w:p>
    <w:p>
      <w:pPr>
        <w:pStyle w:val="ConsPlusTitle"/>
        <w:tabs>
          <w:tab w:val="left" w:pos="9354" w:leader="none"/>
        </w:tabs>
        <w:spacing w:lineRule="auto" w:line="240" w:before="0" w:after="0"/>
        <w:ind w:firstLine="709"/>
        <w:jc w:val="both"/>
        <w:rPr>
          <w:rFonts w:eastAsia="Calibri"/>
          <w:b w:val="false"/>
          <w:b w:val="false"/>
          <w:bCs w:val="false"/>
          <w:sz w:val="28"/>
          <w:szCs w:val="28"/>
          <w:lang w:eastAsia="en-US"/>
        </w:rPr>
      </w:pPr>
      <w:r>
        <w:rPr>
          <w:rFonts w:eastAsia="Calibri"/>
          <w:b w:val="false"/>
          <w:bCs w:val="false"/>
          <w:sz w:val="28"/>
          <w:szCs w:val="28"/>
          <w:lang w:eastAsia="en-US"/>
        </w:rPr>
      </w:r>
    </w:p>
    <w:p>
      <w:pPr>
        <w:pStyle w:val="2"/>
        <w:ind w:firstLine="567"/>
        <w:rPr>
          <w:rFonts w:cs="Times New Roman"/>
          <w:iCs/>
          <w:sz w:val="28"/>
          <w:szCs w:val="28"/>
        </w:rPr>
      </w:pPr>
      <w:bookmarkStart w:id="13" w:name="_Toc336993251"/>
      <w:r>
        <w:rPr>
          <w:rFonts w:eastAsia="Calibri" w:cs="Times New Roman"/>
          <w:b/>
          <w:iCs/>
          <w:sz w:val="28"/>
          <w:szCs w:val="28"/>
        </w:rPr>
        <w:t>2.6. Подготовка ежегодного доклада, подготовленного в соответствии с положениями Стандарта</w:t>
      </w:r>
      <w:bookmarkEnd w:id="13"/>
      <w:r>
        <w:rPr>
          <w:rFonts w:eastAsia="Calibri" w:cs="Times New Roman"/>
          <w:b/>
          <w:iCs/>
          <w:sz w:val="28"/>
          <w:szCs w:val="28"/>
        </w:rPr>
        <w:t>.</w:t>
      </w:r>
    </w:p>
    <w:p>
      <w:pPr>
        <w:pStyle w:val="Normal"/>
        <w:spacing w:lineRule="auto" w:line="240" w:before="0" w:after="120"/>
        <w:ind w:firstLine="567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Доклад о состоянии и развитии конкурентной среды на рынках товаров и услуг </w:t>
      </w:r>
      <w:r>
        <w:rPr>
          <w:rStyle w:val="FontStyle14"/>
          <w:rFonts w:eastAsia="Calibri"/>
          <w:b w:val="false"/>
          <w:bCs w:val="false"/>
          <w:color w:val="111111"/>
          <w:sz w:val="28"/>
          <w:szCs w:val="28"/>
        </w:rPr>
        <w:t xml:space="preserve">в муниципальном образовании города Шарыпово Красноярского края </w:t>
      </w:r>
      <w:r>
        <w:rPr>
          <w:rFonts w:eastAsia="Calibri" w:cs="Times New Roman" w:ascii="Times New Roman" w:hAnsi="Times New Roman"/>
          <w:sz w:val="28"/>
          <w:szCs w:val="28"/>
        </w:rPr>
        <w:t>(далее – Д</w:t>
      </w:r>
      <w:r>
        <w:rPr>
          <w:rFonts w:cs="Times New Roman" w:ascii="Times New Roman" w:hAnsi="Times New Roman"/>
          <w:sz w:val="28"/>
          <w:szCs w:val="28"/>
        </w:rPr>
        <w:t xml:space="preserve">оклад) </w:t>
      </w:r>
      <w:r>
        <w:rPr>
          <w:rFonts w:eastAsia="Calibri" w:cs="Times New Roman" w:ascii="Times New Roman" w:hAnsi="Times New Roman"/>
          <w:sz w:val="28"/>
          <w:szCs w:val="28"/>
        </w:rPr>
        <w:t>ежегодно в срок до 15 февраля года, следующего за отчётным</w:t>
      </w:r>
      <w:r>
        <w:rPr>
          <w:rFonts w:cs="Times New Roman" w:ascii="Times New Roman" w:hAnsi="Times New Roman"/>
          <w:sz w:val="28"/>
          <w:szCs w:val="28"/>
        </w:rPr>
        <w:t xml:space="preserve"> р</w:t>
      </w:r>
      <w:r>
        <w:rPr>
          <w:rFonts w:eastAsia="Calibri" w:cs="Times New Roman" w:ascii="Times New Roman" w:hAnsi="Times New Roman"/>
          <w:sz w:val="28"/>
          <w:szCs w:val="28"/>
        </w:rPr>
        <w:t>азмещается  в информационно-телекоммуникационной сети «Интернет» на  официальном сайте муниципального образования города Шарыпово Красноярского края  (</w:t>
      </w:r>
      <w:hyperlink r:id="rId10">
        <w:r>
          <w:rPr>
            <w:rStyle w:val="ListLabel5"/>
            <w:rFonts w:eastAsia="Calibri" w:cs="Times New Roman" w:ascii="Times New Roman" w:hAnsi="Times New Roman"/>
            <w:sz w:val="28"/>
            <w:szCs w:val="28"/>
          </w:rPr>
          <w:t>www.gorodsharypovo.ru</w:t>
        </w:r>
      </w:hyperlink>
      <w:r>
        <w:rPr>
          <w:rFonts w:eastAsia="Calibri" w:cs="Times New Roman" w:ascii="Times New Roman" w:hAnsi="Times New Roman"/>
          <w:sz w:val="28"/>
          <w:szCs w:val="28"/>
        </w:rPr>
        <w:t>).</w:t>
      </w:r>
    </w:p>
    <w:p>
      <w:pPr>
        <w:pStyle w:val="Normal"/>
        <w:tabs>
          <w:tab w:val="left" w:pos="0" w:leader="none"/>
          <w:tab w:val="left" w:pos="851" w:leader="none"/>
          <w:tab w:val="left" w:pos="76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2"/>
        <w:widowControl w:val="false"/>
        <w:tabs>
          <w:tab w:val="left" w:pos="9354" w:leader="none"/>
        </w:tabs>
        <w:ind w:firstLine="567"/>
        <w:rPr>
          <w:rFonts w:cs="Times New Roman"/>
          <w:b/>
          <w:b/>
          <w:sz w:val="28"/>
          <w:szCs w:val="28"/>
        </w:rPr>
      </w:pPr>
      <w:bookmarkStart w:id="14" w:name="_Toc336993261"/>
      <w:r>
        <w:rPr>
          <w:rFonts w:eastAsia="Calibri" w:cs="Times New Roman"/>
          <w:b/>
          <w:iCs/>
          <w:color w:val="000000"/>
          <w:sz w:val="28"/>
          <w:szCs w:val="28"/>
        </w:rPr>
        <w:t xml:space="preserve">2.7. </w:t>
      </w:r>
      <w:bookmarkEnd w:id="14"/>
      <w:r>
        <w:rPr>
          <w:rFonts w:eastAsia="Arial Unicode MS" w:cs="Times New Roman"/>
          <w:b/>
          <w:bCs w:val="false"/>
          <w:iCs/>
          <w:color w:val="000000"/>
          <w:sz w:val="28"/>
          <w:szCs w:val="28"/>
          <w:lang w:eastAsia="ru-RU" w:bidi="ru-RU"/>
        </w:rPr>
        <w:t>Результаты мониторинга состояния и развития конкурентной среды на приоритетных и социально значимых рынках</w:t>
      </w:r>
      <w:r>
        <w:rPr>
          <w:rFonts w:eastAsia="" w:cs="Times New Roman" w:eastAsiaTheme="minorEastAsia"/>
          <w:b/>
          <w:iCs/>
          <w:color w:val="000000"/>
          <w:sz w:val="28"/>
          <w:szCs w:val="28"/>
        </w:rPr>
        <w:t xml:space="preserve"> </w:t>
      </w:r>
      <w:r>
        <w:rPr>
          <w:rStyle w:val="FontStyle14"/>
          <w:rFonts w:eastAsia="Calibri"/>
          <w:bCs/>
          <w:iCs/>
          <w:color w:val="111111"/>
          <w:sz w:val="28"/>
          <w:szCs w:val="28"/>
        </w:rPr>
        <w:t>в муниципальном образовании города Шарыпово Красноярского края.</w:t>
      </w:r>
    </w:p>
    <w:p>
      <w:pPr>
        <w:pStyle w:val="2"/>
        <w:widowControl w:val="false"/>
        <w:tabs>
          <w:tab w:val="left" w:pos="9354" w:leader="none"/>
        </w:tabs>
        <w:ind w:firstLine="567"/>
        <w:rPr>
          <w:rFonts w:eastAsia="Calibri" w:cs="Times New Roman"/>
          <w:b/>
          <w:b/>
          <w:iCs/>
          <w:color w:val="111111"/>
          <w:sz w:val="28"/>
          <w:szCs w:val="28"/>
          <w:u w:val="single"/>
        </w:rPr>
      </w:pPr>
      <w:r>
        <w:rPr>
          <w:rFonts w:eastAsia="Calibri" w:cs="Times New Roman"/>
          <w:b/>
          <w:iCs/>
          <w:color w:val="111111"/>
          <w:sz w:val="28"/>
          <w:szCs w:val="28"/>
          <w:u w:val="single"/>
        </w:rPr>
      </w:r>
    </w:p>
    <w:p>
      <w:pPr>
        <w:pStyle w:val="Normal"/>
        <w:widowControl w:val="false"/>
        <w:tabs>
          <w:tab w:val="left" w:pos="9354" w:leader="none"/>
        </w:tabs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b/>
          <w:b/>
          <w:bCs/>
          <w:i/>
          <w:i/>
          <w:iCs/>
          <w:color w:val="111111"/>
          <w:sz w:val="28"/>
          <w:szCs w:val="28"/>
          <w:u w:val="single"/>
        </w:rPr>
      </w:pPr>
      <w:r>
        <w:rPr>
          <w:rStyle w:val="FontStyle14"/>
          <w:rFonts w:eastAsia="Calibri"/>
          <w:i/>
          <w:iCs/>
          <w:color w:val="111111"/>
          <w:sz w:val="28"/>
          <w:szCs w:val="28"/>
        </w:rPr>
        <w:t>2.7.1. Розничная торговля лекарственными препаратами, медицинскими изделиями и сопутствующими товарами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городе Шарыпово розничную торговлю лекарственными препаратами, изделиями медицинского назначения и сопутствующими товарами осуществляют 8 хозяйствующих субъектов в 19 торговых объектах из них 17 аптек и 2 аптечных пункта.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kern w:val="2"/>
          <w:sz w:val="28"/>
          <w:szCs w:val="28"/>
          <w:u w:val="none" w:color="FF0000"/>
          <w:lang w:bidi="en-US"/>
        </w:rPr>
        <w:t>Ежегодно возрастающая потребность населения города в обеспечении лекарственными препаратами, увеличивает спрос на данном рынке, в связи с чем, в 2018 году открылись 2 аптеки, в 2019 году 1 аптечный пункт, в 2020 году 1 аптека, в ближайшие года имеется вероятность роста числа аптечных организаций (точек продаж) частной формы собственности.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u w:val="none" w:color="FF0000"/>
        </w:rPr>
        <w:t xml:space="preserve">Розничная торговля лекарственными препаратами аптечной организацией не осуществляется на территории поселка Горячегорск, структурным подразделением наделенный правом розничной торговли лекарственными препаратами в отдаленных и малонаселенных муниципальных образованиях, где отсутствуют аптечные организации как государственные, так и частные является медицинская организация (ФАП). </w:t>
      </w:r>
      <w:r>
        <w:rPr>
          <w:rFonts w:eastAsia="Calibri" w:cs="Times New Roman" w:ascii="Times New Roman" w:hAnsi="Times New Roman"/>
          <w:color w:val="000000"/>
          <w:kern w:val="2"/>
          <w:sz w:val="28"/>
          <w:szCs w:val="28"/>
          <w:u w:val="none" w:color="FF0000"/>
          <w:lang w:bidi="en-US"/>
        </w:rPr>
        <w:t xml:space="preserve">Подобный механизм, установленный статьей 52 Федерального закона </w:t>
        <w:br/>
        <w:t>от 12.04.2010 № 61-ФЗ «Об обращении лекарственных средств» и подзаконными актами, обеспечивает высокую доступность лекарственного обеспечения, но не ограничивает конкурентного права частных аптечных организаций.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Учитывая приоритетность и социальную значимость рынка розничной торговли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лекарственными препаратами, медицинскими изделиями и сопутствующими товарами</w:t>
      </w:r>
      <w:r>
        <w:rPr>
          <w:rFonts w:cs="Times New Roman" w:ascii="Times New Roman" w:hAnsi="Times New Roman"/>
          <w:sz w:val="28"/>
          <w:szCs w:val="28"/>
        </w:rPr>
        <w:t xml:space="preserve"> данный рынок включен в перечень отраслей (сфер, товарных рынков) для содействия развитию конкуренции в городе Шарыпово.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содействия развития конкуренции на данном рынке в план мероприятий («дорожную карту») на 2021-20222 годы включены следующие мероприятия: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Мониторинг состояния развития конкуренции на рынке розничной торговли лекарственными препаратами, изделиями медицинского назначения и сопутствующими товарами.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eastAsia="Calibri" w:cs="Times New Roman" w:ascii="Times New Roman" w:hAnsi="Times New Roman"/>
          <w:sz w:val="28"/>
          <w:szCs w:val="28"/>
        </w:rPr>
        <w:t>Торговый реестр аптек действующих на территории города Шарыпово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b/>
          <w:b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 xml:space="preserve">2.7.2.  Рынок услуг дошкольного образования.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городе Шарыпово дошкольные образовательные организации посещают 2677 детей, из них 22 дети-инвалиды, 431 ребёнок с ОВЗ, в общеобразовательных организациях обучается 5442 ребёнка, из них 79 дети-инвалиды и 402 – ребёнка с ОВЗ.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 всех 7 общеобразовательных организациях и 10 дошкольных образовательных организациях обучаются дети-инвалиды и дети с ОВЗ. Во всех образовательных организациях созданы условия для инклюзивного образования детей.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 всех образовательных организациях разработаны паспорта доступности объектов для инвалидов и маломобильных групп населения. Условия для доступности маломобильных групп населения к образовательным организациям созданы в 29,4% организаций  от их общего количества - прирост к предыдущему году составил 5,9%.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Доля детей-инвалидов в возрасте от 1,5 до 7 лет, охваченных дошкольным образованием, от общего числа детей-инвалидов данного возраста, составляет 79,6%. На базе каждой дошкольной образовательной организации созданы консультационные пункты, которые, в том числе, оказывают услугу ранней помощи.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Доля педагогических работников дошкольных и общеобразовательных организаций, имеющих образование или квалификацию, позволяющую осуществлять обучение по адаптированным образовательным программам, от общего числа педагогических работников, составляет 82,8%.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Прилагаются все усилия для того, чтобы дети-инвалиды и их семьи могли принимать полноценное участие в жизни городского сообщества. Цель данных мероприятий - это содействие успешной интеграции и социализации детей-инвалидов и детей с ограниченными возможностями здоровья, создание условий для преодоления социальной изолированности семей, воспитывающих детей-инвалидов.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2.7.3. Рынок услуг детского отдыха и оздоровления.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г. Шарыпово функционируют 2 загородных лагеря МАОУ ДООЛ «Парус», МАОУ ДООЛ «Бригантина» и палаточный лагерь «Юнармеец».  Доля детей  и подростков, которые могут получить услуги по организации отдыха и оздоровления в загородных детских оздоровительных лагерях от общей численности детей школьного возраста – менее 13%. Конкуренция на данном рынке отсутствует.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2.7.4.  Рынок услуг дополнительного образования.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В 7 общеобразовательных организациях города Шарыпово созданы условия для реализации 56 программ дополнительного образования, что позволяет организовать занятость 2126 детей во внеурочное время.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Также в 6 дошкольных учреждениях города Шарыпово реализуются 16 программ дополнительного образования, организована занятость  763 детей  во внеурочное время.</w:t>
      </w:r>
    </w:p>
    <w:p>
      <w:pPr>
        <w:pStyle w:val="16"/>
        <w:spacing w:lineRule="auto" w:line="240" w:before="0" w:after="0"/>
        <w:ind w:firstLine="709"/>
        <w:rPr>
          <w:b w:val="false"/>
          <w:b w:val="false"/>
          <w:bCs w:val="false"/>
          <w:sz w:val="28"/>
          <w:szCs w:val="28"/>
        </w:rPr>
      </w:pPr>
      <w:r>
        <w:rPr>
          <w:rFonts w:eastAsia="" w:eastAsiaTheme="minorEastAsia"/>
          <w:b w:val="false"/>
          <w:bCs w:val="false"/>
          <w:sz w:val="28"/>
          <w:szCs w:val="28"/>
          <w:lang w:eastAsia="ru-RU"/>
        </w:rPr>
        <w:t>В городе Шарыпово  функционирует одно учреждение дополнительного образования –  МБОУ ДО ДЮЦ г. Шарыпово,  количество детей  1712.</w:t>
      </w:r>
    </w:p>
    <w:p>
      <w:pPr>
        <w:pStyle w:val="16"/>
        <w:spacing w:lineRule="auto" w:line="240" w:before="0" w:after="0"/>
        <w:ind w:firstLine="709"/>
        <w:rPr>
          <w:b w:val="false"/>
          <w:b w:val="false"/>
          <w:bCs w:val="false"/>
          <w:sz w:val="28"/>
          <w:szCs w:val="28"/>
        </w:rPr>
      </w:pPr>
      <w:r>
        <w:rPr>
          <w:rFonts w:eastAsia="" w:eastAsiaTheme="minorEastAsia"/>
          <w:b w:val="false"/>
          <w:bCs w:val="false"/>
          <w:sz w:val="28"/>
          <w:szCs w:val="28"/>
          <w:lang w:eastAsia="ru-RU"/>
        </w:rPr>
        <w:t>В данном учреждении реализуется 47 образовательных программ технической, туристско-краеведческой, спортивной, художественной направленностей, а также других видов деятельности.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Дополнительное образование детей способствует развитию склонностей, способностей и интересов социального и профессионального самоопределения обучающихся.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   58,1%.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Потребность в появлении на рынке негосударственных организаций, предоставляющих услуги дополнительного образования на территории города Шарыпово отсутствует.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</w:rPr>
        <w:t>В муниципальной системе образования города Шарыпово отсутствуют специализированные частные организации, осуществляющие психолого-педагогическое сопровождение детей с ограниченными возможностями здоровья (далее – ОВЗ).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связи с тем, что психолого-педагогическое сопровождение является составной частью федеральных государственных образовательных стандартов, психолого-педагогическое сопровождение детей с ОВЗ осуществляется в рамках образовательного процесса в общеобразовательных и дошкольных организациях.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системе образования функционирует территориальная психолого-медико-педагогическая комиссия (далее – ТПМПК), созданная при муниципальном бюджетном учреждении «Информационно </w:t>
        <w:noBreakHyphen/>
        <w:t xml:space="preserve"> методический центр работников образования города Шарыпово». ТПМПК осуществляет взаимодействие с психолого-педагогическими консилиумами образовательных организаций города, работает в межведомственном взаимодействии с учреждениями здравоохранения и социальной защиты населения.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cs="Times New Roman" w:ascii="Times New Roman" w:hAnsi="Times New Roman"/>
          <w:sz w:val="28"/>
          <w:szCs w:val="28"/>
          <w:highlight w:val="cyan"/>
        </w:rPr>
      </w:r>
    </w:p>
    <w:p>
      <w:pPr>
        <w:pStyle w:val="Normal"/>
        <w:widowControl w:val="false"/>
        <w:spacing w:lineRule="auto" w:line="240" w:before="0" w:after="0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</w:rPr>
        <w:t>2.7.4. Перевозка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Протяженность автомобильных дорог общего пользования местного значения на территории муниципального образования составляет на 01.01.2021 года - 208,1 км., в том числе с твердым покрытием 196 км, с усовершенствованным покрытием (асфальтобетон) - 140,2 км. Протяженность грунтовых автомобильных дорог - 12,1 км. 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составляет 94,2 %.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2020 год, по состоянию на 01.01.2021 года показатель протяженности дорог общего пользования местного значения, не отвечающих нормативным требованиям на территории муниципального образования, составляет 99,7 км. или 47,9 %. Из-за многолетнего недофинансирования из Краевого бюджета на ремонт автомобильных дорог наблюдается незначительная тенденция уменьшения показателя протяженности дорог не отвечающим нормативным требованиям.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Количество автобусных маршрутов - восемь. Протяженность маршрутов составляет 137,1 км. Все жители города Шарыпово, в том числе и входящих в состав города Шарыпово жители населенных пунктов поселка Горячегорск (расстояние от города 32 км) и поселка Дубинино (расстояние 22 км) пользуются услугами регулярного автобусного сообщения с административным центром городского округа.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На территории муниципального образования осуществляют перевозку пассажиров по городским и пригородным маршрутам три предприятия и два индивидуальных предпринимателя: Шарыповский филиал ГПКК «Краевое АТП», ООО «НТВ», ООО «Сибирь плюс», ИП Жилейкин А.С., ИП Керимов З.Н. Автопарк составляет 36 автобусов.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/>
          <w:b/>
          <w:bCs/>
          <w:i/>
          <w:i/>
          <w:i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</w:rPr>
        <w:t>2.7.5. Культура.</w:t>
      </w:r>
    </w:p>
    <w:p>
      <w:pPr>
        <w:pStyle w:val="Style29"/>
        <w:shd w:fill="FFFFFF" w:val="clear"/>
        <w:spacing w:lineRule="auto" w:line="24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Рынок услуг в сфере культуры и искусств является достаточно дифференцированным. Спектр услуг, предоставляемых муниципальными учреждениями культуры, практически не пересекается со спектром услуг, предоставляемых негосударственными коммерческими организациями. </w:t>
      </w:r>
    </w:p>
    <w:p>
      <w:pPr>
        <w:pStyle w:val="Style29"/>
        <w:shd w:fill="FFFFFF" w:val="clear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начало 2020 года отрасль культура включает 8 библиотек (в марте 2019 года пункту выдачи филиала № 8 «Оптимист» был вернут статус филиала(филиал №7 «Игротека»), 1 учреждение культурно-досугового типа и два обособленных подразделения культурно-досугового типа, краеведческий музей, городской драматический театр, обеспечивается предоставление дополнительного образования детей в 2 школах искусств, организован кинопоказ для жителей города Шарыпово, п. Дубинино и п. Горячегорск. </w:t>
      </w:r>
    </w:p>
    <w:p>
      <w:pPr>
        <w:pStyle w:val="Style29"/>
        <w:shd w:fill="FFFFFF" w:val="clear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Библиотечное обслуживание населения города осуществляют 8 муниципальных библиотек, в том числе 2 детских, объединенных в муниципальное бюджетное учреждение «Централизованная библиотечная система г. Шарыпово». </w:t>
      </w:r>
    </w:p>
    <w:p>
      <w:pPr>
        <w:pStyle w:val="Style29"/>
        <w:shd w:fill="FFFFFF" w:val="clear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Две библиотеки: Центральный детский филиал им. Н. Носова и библиотека №4 им. С. Есенина, Централизованной библиотечной системы г.Шарыпово приняли участие в сетевом проекте модернизации городских библиотек «Городская библиотека», на модернизацию библиотек были выделены субсидии из краевого бюджета в рамках государственной </w:t>
      </w:r>
    </w:p>
    <w:p>
      <w:pPr>
        <w:pStyle w:val="Style29"/>
        <w:shd w:fill="FFFFFF" w:val="clear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Красноярского края «Развитие культуры и туризма». В настоящее время в городе осуществляют обслуживание населения две модельные библиотеки. В 2020 году была выделена субсидия из краевого бюджета в рамках государственной программы Красноярского края «Развитие культуры и туризма» и на базе Центрального детского филиала им. Н. Носова был реализован проект по созданию виртуального концертного зала на 35 посадочных мест. Благодаря прямым трансляциям или записям трансляций концертов ведущих мировых и российских исполнителей жители смогут посетить концерты, не выезжая за пределы города. </w:t>
      </w:r>
    </w:p>
    <w:p>
      <w:pPr>
        <w:pStyle w:val="Style29"/>
        <w:shd w:fill="FFFFFF" w:val="clear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Городскому драматическому театру ежегодно в рамках федерального проекта «Культура малой родины» выделяется субсидия на постановку спектаклей и укрепление материально технической базы. В 2020 году спектакль «Я нанял убийцу» занял первое место в конкурсе «Полюс. Золотой сезон», выигран грант и поездка на фестиваль школа современного искусства «Территория. Иркутск». Также спектакль «Я нанял убийцу» выдвинут на соискание Национальной театральной премии «Золотая маска» в шести номинациях, фестиваль «Золотая маска» пройдет в марте-апреле 2021 года. </w:t>
      </w:r>
    </w:p>
    <w:p>
      <w:pPr>
        <w:pStyle w:val="Style29"/>
        <w:shd w:fill="FFFFFF" w:val="clear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в рамках федерального проекта «Культура малой родины» в Дубинино установлен современный сценический комплекс для проведения городских праздничных событий разного формата. Проектирование общественной территории продолжается в рамках Федерального проекта «Формирование комфортной городской среды», национального проекта «Жилье и городская среда». </w:t>
      </w:r>
    </w:p>
    <w:p>
      <w:pPr>
        <w:pStyle w:val="Style29"/>
        <w:shd w:fill="FFFFFF" w:val="clear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продолжил реализовываться проект «Островок моей мечты» в рамках городской программы «Молодежь г. Шарыпово XXI века», который положил начало в 2019 году. В рамках данного проекта удалось расчистить и благоустроить мини-сквер у Дома культуры в поселке Дубинино, в сквере обустроены клумбы, и уложена брусчатка. Также в рамках городской программы «Молодежь г. Шарыпово XXI века» реализован проект «Юные художники любимому городу», в рамках данного проекта в 2019 году заброшенная стела около фонтана превратилась в арт-объект, в сентябре 2020 года ко Дню воинской славы России состоялось открытие работ юных художников, которыми украшены пустующие металлические конструкции в районе Мемориала Победы. </w:t>
      </w:r>
    </w:p>
    <w:p>
      <w:pPr>
        <w:pStyle w:val="Style29"/>
        <w:shd w:fill="FFFFFF" w:val="clear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в рамках федерального проекта «Культура малой Родины» Центром культурного развития г. Шарыпово будет приобретен светодиодный экран, звукоусилительное оборудование, световое оборудование. Приобретенное оборудование будет использоваться для проведения городских праздничных мероприятий в парке Центральном. </w:t>
      </w:r>
    </w:p>
    <w:p>
      <w:pPr>
        <w:pStyle w:val="Style29"/>
        <w:shd w:fill="FFFFFF" w:val="clear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Завершилось строительство Центра культурного развития. Помещения центра, предназначенные для проведения мероприятий, будут обеспечены цифровым и аудиовизуальным оборудованием для творческой деятельности, цифровым кинооборудованием для организации кинопоказа в формате 3D, широкополосным доступом в интернет для обеспечения доступа к медиаконтенту (для трансляции концертов, спектаклей). Вокруг здания обустроено новое общественное пространство – парк «Центральный». Уже смонтирована площадка со струйным фонтаном, оборудована городская площадь с уличной сценой для проведения общегородских культурно-массовых мероприятий. </w:t>
      </w:r>
    </w:p>
    <w:p>
      <w:pPr>
        <w:pStyle w:val="Style29"/>
        <w:shd w:fill="FFFFFF" w:val="clear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проекта Фонда российского кино на базе Дома культуры открыт кинозал с возможностью демонстрировать фильмы «первого экрана» в формате 3D. В кинотеатре городского дома культуры за 2020 год состоялось 589 киносеансов, которые посетили более 16,5 тысяч зрителей. В рамках сотрудничества с Красноярским отделением Союза кинематографистов России и КГБУК «Дом искусств» город Шарыпово является одной из основных площадок передвижного фестиваля независимого документального авторского кино «SiberiaDOC». </w:t>
      </w:r>
    </w:p>
    <w:p>
      <w:pPr>
        <w:pStyle w:val="Style29"/>
        <w:shd w:fill="FFFFFF" w:val="clear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учреждения культуры предоставляют населению бесплатные (например, библиотечные услуги), частично платные (клубная деятельность), а также платные услуги (в том числе на льготных условиях для школьников, студентов, пенсионеров, инвалидов и др.). </w:t>
      </w:r>
    </w:p>
    <w:p>
      <w:pPr>
        <w:pStyle w:val="Style29"/>
        <w:shd w:fill="FFFFFF" w:val="clear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проблем развития сектора негосударственных (немуниципальных) организаций в сфере культуры является слабая привлекательность для коммерческих организаций оказания услуг в сфере культуры по причине их нерентабельности. </w:t>
      </w:r>
    </w:p>
    <w:p>
      <w:pPr>
        <w:pStyle w:val="Style29"/>
        <w:shd w:fill="FFFFFF" w:val="clear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виды услуг сферы культуры лишены коммерческих возможностей, носят социально значимый и общественно полезный характер. </w:t>
      </w:r>
    </w:p>
    <w:p>
      <w:pPr>
        <w:pStyle w:val="Style29"/>
        <w:shd w:fill="FFFFFF" w:val="clear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 рынке культурных услуг основными поставщиками являются муниципальные учреждения. Для создания коммерческих организаций отсутствуют необходимые ресурсы – профессиональные кадры, материальная база, а также низкая платежеспособность населения. Создание нескольких организаций, оказывающих идентичные услуги, экономически не оправдано, в связи с чем, муниципальные учреждения культуры чаще действуют в неконкурентных условиях.</w:t>
      </w:r>
    </w:p>
    <w:p>
      <w:pPr>
        <w:pStyle w:val="Caption"/>
        <w:spacing w:lineRule="auto" w:line="240" w:before="0" w:after="0"/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00" w:val="clear"/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tbl>
      <w:tblPr>
        <w:tblW w:w="9600" w:type="dxa"/>
        <w:jc w:val="left"/>
        <w:tblInd w:w="-12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5206"/>
        <w:gridCol w:w="4393"/>
      </w:tblGrid>
      <w:tr>
        <w:trPr/>
        <w:tc>
          <w:tcPr>
            <w:tcW w:w="520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enter" w:pos="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9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enter" w:pos="0" w:leader="none"/>
              </w:tabs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tabs>
          <w:tab w:val="left" w:pos="5040" w:leader="none"/>
        </w:tabs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00" w:val="clear"/>
          <w:lang w:eastAsia="ru-RU"/>
        </w:rPr>
      </w:r>
    </w:p>
    <w:p>
      <w:pPr>
        <w:pStyle w:val="Normal"/>
        <w:widowControl w:val="false"/>
        <w:tabs>
          <w:tab w:val="left" w:pos="5040" w:leader="none"/>
        </w:tabs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00" w:val="clear"/>
          <w:lang w:eastAsia="ru-RU"/>
        </w:rPr>
      </w:r>
    </w:p>
    <w:p>
      <w:pPr>
        <w:pStyle w:val="Normal"/>
        <w:widowControl w:val="false"/>
        <w:tabs>
          <w:tab w:val="left" w:pos="5040" w:leader="none"/>
        </w:tabs>
        <w:suppressAutoHyphens w:val="false"/>
        <w:spacing w:lineRule="auto" w:line="240" w:before="0" w:after="0"/>
        <w:ind w:firstLine="709"/>
        <w:jc w:val="both"/>
        <w:rPr/>
      </w:pPr>
      <w:r>
        <w:rPr/>
      </w:r>
    </w:p>
    <w:sectPr>
      <w:type w:val="nextPage"/>
      <w:pgSz w:w="11906" w:h="16838"/>
      <w:pgMar w:left="1474" w:right="794" w:header="0" w:top="1021" w:footer="0" w:bottom="1021" w:gutter="0"/>
      <w:pgNumType w:start="0"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Verdana">
    <w:charset w:val="01"/>
    <w:family w:val="roman"/>
    <w:pitch w:val="variable"/>
  </w:font>
  <w:font w:name="YS Text">
    <w:altName w:val="Arial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84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6f5038"/>
    <w:pPr>
      <w:keepNext w:val="true"/>
      <w:keepLines/>
      <w:spacing w:before="480" w:after="0"/>
      <w:jc w:val="center"/>
      <w:outlineLvl w:val="0"/>
    </w:pPr>
    <w:rPr>
      <w:rFonts w:ascii="Times New Roman" w:hAnsi="Times New Roman" w:eastAsia="" w:cs="" w:cstheme="majorBidi" w:eastAsiaTheme="majorEastAsia"/>
      <w:b/>
      <w:bCs/>
      <w:i/>
      <w:sz w:val="26"/>
      <w:szCs w:val="28"/>
    </w:rPr>
  </w:style>
  <w:style w:type="paragraph" w:styleId="2">
    <w:name w:val="Heading 2"/>
    <w:basedOn w:val="Normal"/>
    <w:link w:val="20"/>
    <w:uiPriority w:val="9"/>
    <w:unhideWhenUsed/>
    <w:qFormat/>
    <w:rsid w:val="006f5038"/>
    <w:pPr>
      <w:keepNext w:val="true"/>
      <w:keepLines/>
      <w:spacing w:lineRule="auto" w:line="240" w:before="0" w:after="0"/>
      <w:jc w:val="both"/>
      <w:outlineLvl w:val="1"/>
    </w:pPr>
    <w:rPr>
      <w:rFonts w:ascii="Times New Roman" w:hAnsi="Times New Roman" w:eastAsia="" w:cs="" w:cstheme="majorBidi" w:eastAsiaTheme="majorEastAsia"/>
      <w:bCs/>
      <w:i/>
      <w:sz w:val="26"/>
      <w:szCs w:val="26"/>
    </w:rPr>
  </w:style>
  <w:style w:type="paragraph" w:styleId="3">
    <w:name w:val="Heading 3"/>
    <w:basedOn w:val="Normal"/>
    <w:link w:val="30"/>
    <w:uiPriority w:val="9"/>
    <w:unhideWhenUsed/>
    <w:qFormat/>
    <w:rsid w:val="00364fd8"/>
    <w:pPr>
      <w:keepNext w:val="true"/>
      <w:keepLines/>
      <w:spacing w:lineRule="auto" w:line="240" w:before="0" w:after="0"/>
      <w:jc w:val="both"/>
      <w:outlineLvl w:val="2"/>
    </w:pPr>
    <w:rPr>
      <w:rFonts w:ascii="Times New Roman" w:hAnsi="Times New Roman" w:eastAsia="" w:cs="" w:cstheme="majorBidi" w:eastAsiaTheme="majorEastAsia"/>
      <w:bCs/>
      <w:i/>
      <w:color w:val="000000" w:themeColor="text1"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сноски Знак"/>
    <w:basedOn w:val="DefaultParagraphFont"/>
    <w:uiPriority w:val="99"/>
    <w:qFormat/>
    <w:rsid w:val="00f1117c"/>
    <w:rPr>
      <w:sz w:val="20"/>
      <w:szCs w:val="20"/>
    </w:rPr>
  </w:style>
  <w:style w:type="character" w:styleId="Style12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f1117c"/>
    <w:rPr>
      <w:vertAlign w:val="superscript"/>
    </w:rPr>
  </w:style>
  <w:style w:type="character" w:styleId="11" w:customStyle="1">
    <w:name w:val="Гиперссылка1"/>
    <w:basedOn w:val="DefaultParagraphFont"/>
    <w:uiPriority w:val="99"/>
    <w:unhideWhenUsed/>
    <w:qFormat/>
    <w:rsid w:val="00f1117c"/>
    <w:rPr>
      <w:color w:val="0563C1"/>
      <w:u w:val="single"/>
    </w:rPr>
  </w:style>
  <w:style w:type="character" w:styleId="Style13" w:customStyle="1">
    <w:name w:val="Интернет-ссылка"/>
    <w:basedOn w:val="DefaultParagraphFont"/>
    <w:uiPriority w:val="99"/>
    <w:unhideWhenUsed/>
    <w:rsid w:val="00f1117c"/>
    <w:rPr>
      <w:color w:val="0000FF" w:themeColor="hyperlink"/>
      <w:u w:val="single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f1117c"/>
    <w:rPr/>
  </w:style>
  <w:style w:type="character" w:styleId="Style15" w:customStyle="1">
    <w:name w:val="Нижний колонтитул Знак"/>
    <w:basedOn w:val="DefaultParagraphFont"/>
    <w:uiPriority w:val="99"/>
    <w:qFormat/>
    <w:rsid w:val="00f1117c"/>
    <w:rPr/>
  </w:style>
  <w:style w:type="character" w:styleId="Style16" w:customStyle="1">
    <w:name w:val="Посещённая гиперссылка"/>
    <w:basedOn w:val="DefaultParagraphFont"/>
    <w:uiPriority w:val="99"/>
    <w:semiHidden/>
    <w:unhideWhenUsed/>
    <w:rsid w:val="00f10f2e"/>
    <w:rPr>
      <w:color w:val="800080" w:themeColor="followedHyperlink"/>
      <w:u w:val="single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ac52d9"/>
    <w:rPr>
      <w:rFonts w:ascii="Tahoma" w:hAnsi="Tahoma" w:cs="Tahoma"/>
      <w:sz w:val="16"/>
      <w:szCs w:val="16"/>
    </w:rPr>
  </w:style>
  <w:style w:type="character" w:styleId="Style18" w:customStyle="1">
    <w:name w:val="Основной текст Знак"/>
    <w:basedOn w:val="DefaultParagraphFont"/>
    <w:qFormat/>
    <w:rsid w:val="001454bd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2" w:customStyle="1">
    <w:name w:val="Основной текст Знак1"/>
    <w:basedOn w:val="DefaultParagraphFont"/>
    <w:uiPriority w:val="99"/>
    <w:semiHidden/>
    <w:qFormat/>
    <w:rsid w:val="001454bd"/>
    <w:rPr/>
  </w:style>
  <w:style w:type="character" w:styleId="Style19" w:customStyle="1">
    <w:name w:val="Текст концевой сноски Знак"/>
    <w:basedOn w:val="DefaultParagraphFont"/>
    <w:uiPriority w:val="99"/>
    <w:semiHidden/>
    <w:qFormat/>
    <w:rsid w:val="00a96568"/>
    <w:rPr>
      <w:sz w:val="20"/>
      <w:szCs w:val="20"/>
    </w:rPr>
  </w:style>
  <w:style w:type="character" w:styleId="Style20" w:customStyle="1">
    <w:name w:val="Привязка концевой сноски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a96568"/>
    <w:rPr>
      <w:vertAlign w:val="superscript"/>
    </w:rPr>
  </w:style>
  <w:style w:type="character" w:styleId="Style21" w:customStyle="1">
    <w:name w:val="Без интервала Знак"/>
    <w:basedOn w:val="DefaultParagraphFont"/>
    <w:uiPriority w:val="1"/>
    <w:qFormat/>
    <w:rsid w:val="0099422f"/>
    <w:rPr>
      <w:rFonts w:eastAsia="" w:eastAsiaTheme="minorEastAsia"/>
      <w:lang w:eastAsia="ru-RU"/>
    </w:rPr>
  </w:style>
  <w:style w:type="character" w:styleId="13" w:customStyle="1">
    <w:name w:val="Заголовок 1 Знак"/>
    <w:basedOn w:val="DefaultParagraphFont"/>
    <w:link w:val="1"/>
    <w:uiPriority w:val="9"/>
    <w:qFormat/>
    <w:rsid w:val="006f5038"/>
    <w:rPr>
      <w:rFonts w:ascii="Times New Roman" w:hAnsi="Times New Roman" w:eastAsia="" w:cs="" w:cstheme="majorBidi" w:eastAsiaTheme="majorEastAsia"/>
      <w:b/>
      <w:bCs/>
      <w:i/>
      <w:sz w:val="26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6f5038"/>
    <w:rPr>
      <w:rFonts w:ascii="Times New Roman" w:hAnsi="Times New Roman" w:eastAsia="" w:cs="" w:cstheme="majorBidi" w:eastAsiaTheme="majorEastAsia"/>
      <w:bCs/>
      <w:i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364fd8"/>
    <w:rPr>
      <w:rFonts w:ascii="Times New Roman" w:hAnsi="Times New Roman" w:eastAsia="" w:cs="" w:cstheme="majorBidi" w:eastAsiaTheme="majorEastAsia"/>
      <w:bCs/>
      <w:i/>
      <w:color w:val="000000" w:themeColor="text1"/>
      <w:sz w:val="2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a4abe"/>
    <w:rPr>
      <w:sz w:val="16"/>
      <w:szCs w:val="16"/>
    </w:rPr>
  </w:style>
  <w:style w:type="character" w:styleId="Style22" w:customStyle="1">
    <w:name w:val="Текст примечания Знак"/>
    <w:basedOn w:val="DefaultParagraphFont"/>
    <w:uiPriority w:val="99"/>
    <w:semiHidden/>
    <w:qFormat/>
    <w:rsid w:val="005a4abe"/>
    <w:rPr>
      <w:sz w:val="20"/>
      <w:szCs w:val="20"/>
    </w:rPr>
  </w:style>
  <w:style w:type="character" w:styleId="Style23" w:customStyle="1">
    <w:name w:val="Тема примечания Знак"/>
    <w:basedOn w:val="Style22"/>
    <w:uiPriority w:val="99"/>
    <w:semiHidden/>
    <w:qFormat/>
    <w:rsid w:val="005a4abe"/>
    <w:rPr>
      <w:b/>
      <w:bCs/>
      <w:sz w:val="20"/>
      <w:szCs w:val="20"/>
    </w:rPr>
  </w:style>
  <w:style w:type="character" w:styleId="Style24" w:customStyle="1">
    <w:name w:val="Ссылка указателя"/>
    <w:qFormat/>
    <w:rPr/>
  </w:style>
  <w:style w:type="character" w:styleId="Style25" w:customStyle="1">
    <w:name w:val="Символ сноски"/>
    <w:qFormat/>
    <w:rPr/>
  </w:style>
  <w:style w:type="character" w:styleId="Style26" w:customStyle="1">
    <w:name w:val="Символ концевой сноски"/>
    <w:qFormat/>
    <w:rPr/>
  </w:style>
  <w:style w:type="character" w:styleId="FontStyle14" w:customStyle="1">
    <w:name w:val="Font Style14"/>
    <w:qFormat/>
    <w:rPr>
      <w:rFonts w:ascii="Times New Roman" w:hAnsi="Times New Roman" w:cs="Times New Roman"/>
      <w:b/>
      <w:bCs/>
      <w:sz w:val="26"/>
      <w:szCs w:val="26"/>
    </w:rPr>
  </w:style>
  <w:style w:type="character" w:styleId="Style27" w:customStyle="1">
    <w:name w:val="Выделение жирным"/>
    <w:qFormat/>
    <w:rPr>
      <w:b/>
      <w:bCs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4z0" w:customStyle="1">
    <w:name w:val="WW8Num4z0"/>
    <w:qFormat/>
    <w:rPr>
      <w:rFonts w:ascii="Symbol" w:hAnsi="Symbol" w:cs="Symbol"/>
      <w:b/>
      <w:sz w:val="28"/>
      <w:szCs w:val="28"/>
    </w:rPr>
  </w:style>
  <w:style w:type="character" w:styleId="WW8Num5z0" w:customStyle="1">
    <w:name w:val="WW8Num5z0"/>
    <w:qFormat/>
    <w:rPr>
      <w:rFonts w:ascii="Arial" w:hAnsi="Arial" w:eastAsia="Calibri" w:cs="Arial"/>
      <w:b/>
      <w:sz w:val="28"/>
      <w:szCs w:val="28"/>
      <w:lang w:eastAsia="en-US"/>
    </w:rPr>
  </w:style>
  <w:style w:type="character" w:styleId="WW8Num6z0" w:customStyle="1">
    <w:name w:val="WW8Num6z0"/>
    <w:qFormat/>
    <w:rPr>
      <w:rFonts w:ascii="Arial" w:hAnsi="Arial" w:cs="Arial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</w:rPr>
  </w:style>
  <w:style w:type="character" w:styleId="ListLabel3">
    <w:name w:val="ListLabel 3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ListLabel4">
    <w:name w:val="ListLabel 4"/>
    <w:qFormat/>
    <w:rPr>
      <w:rFonts w:eastAsia="Calibri"/>
      <w:b w:val="false"/>
      <w:bCs w:val="false"/>
      <w:sz w:val="28"/>
      <w:szCs w:val="28"/>
      <w:lang w:eastAsia="en-US"/>
    </w:rPr>
  </w:style>
  <w:style w:type="character" w:styleId="ListLabel5">
    <w:name w:val="ListLabel 5"/>
    <w:qFormat/>
    <w:rPr>
      <w:rFonts w:ascii="Times New Roman" w:hAnsi="Times New Roman" w:eastAsia="Calibri" w:cs="Times New Roman"/>
      <w:sz w:val="28"/>
      <w:szCs w:val="28"/>
    </w:rPr>
  </w:style>
  <w:style w:type="paragraph" w:styleId="Style28">
    <w:name w:val="Заголовок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9">
    <w:name w:val="Body Text"/>
    <w:basedOn w:val="Normal"/>
    <w:qFormat/>
    <w:rsid w:val="001454bd"/>
    <w:pPr>
      <w:widowControl w:val="false"/>
      <w:shd w:val="clear" w:color="auto" w:fill="FFFFFF"/>
      <w:spacing w:lineRule="auto" w:line="384" w:before="0" w:after="0"/>
      <w:ind w:firstLine="400"/>
    </w:pPr>
    <w:rPr>
      <w:rFonts w:ascii="Times New Roman" w:hAnsi="Times New Roman" w:eastAsia="Times New Roman" w:cs="Times New Roman"/>
      <w:sz w:val="26"/>
      <w:szCs w:val="26"/>
    </w:rPr>
  </w:style>
  <w:style w:type="paragraph" w:styleId="Style30">
    <w:name w:val="List"/>
    <w:basedOn w:val="Style29"/>
    <w:pPr>
      <w:shd w:fill="FFFFFF" w:val="clear"/>
    </w:pPr>
    <w:rPr>
      <w:rFonts w:cs="Arial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Lohit Devanagari"/>
    </w:rPr>
  </w:style>
  <w:style w:type="paragraph" w:styleId="14" w:customStyle="1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keepNext w:val="true"/>
      <w:jc w:val="both"/>
    </w:pPr>
    <w:rPr>
      <w:b/>
      <w:bCs/>
      <w:sz w:val="24"/>
      <w:szCs w:val="18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33">
    <w:name w:val="Footnote Text"/>
    <w:basedOn w:val="Normal"/>
    <w:uiPriority w:val="99"/>
    <w:unhideWhenUsed/>
    <w:rsid w:val="00f1117c"/>
    <w:pPr>
      <w:spacing w:lineRule="auto" w:line="240" w:before="0" w:after="0"/>
    </w:pPr>
    <w:rPr>
      <w:sz w:val="20"/>
      <w:szCs w:val="20"/>
    </w:rPr>
  </w:style>
  <w:style w:type="paragraph" w:styleId="Style34" w:customStyle="1">
    <w:name w:val="Верхний и нижний колонтитулы"/>
    <w:basedOn w:val="Normal"/>
    <w:qFormat/>
    <w:pPr/>
    <w:rPr/>
  </w:style>
  <w:style w:type="paragraph" w:styleId="Style35">
    <w:name w:val="Header"/>
    <w:basedOn w:val="Normal"/>
    <w:uiPriority w:val="99"/>
    <w:unhideWhenUsed/>
    <w:rsid w:val="00f1117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6">
    <w:name w:val="Footer"/>
    <w:basedOn w:val="Normal"/>
    <w:uiPriority w:val="99"/>
    <w:unhideWhenUsed/>
    <w:rsid w:val="00f1117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ac52d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37">
    <w:name w:val="Endnote Text"/>
    <w:basedOn w:val="Normal"/>
    <w:uiPriority w:val="99"/>
    <w:semiHidden/>
    <w:unhideWhenUsed/>
    <w:rsid w:val="00a96568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425043"/>
    <w:pPr>
      <w:widowControl w:val="false"/>
      <w:bidi w:val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NoSpacing">
    <w:name w:val="No Spacing"/>
    <w:qFormat/>
    <w:pPr>
      <w:widowControl/>
      <w:bidi w:val="0"/>
      <w:jc w:val="left"/>
    </w:pPr>
    <w:rPr>
      <w:rFonts w:cs="Calibri" w:ascii="Calibri" w:hAnsi="Calibri" w:eastAsia="Calibri" w:asciiTheme="minorHAnsi" w:eastAsiaTheme="minorHAnsi" w:hAnsiTheme="minorHAnsi"/>
      <w:color w:val="auto"/>
      <w:kern w:val="0"/>
      <w:sz w:val="22"/>
      <w:szCs w:val="22"/>
      <w:lang w:eastAsia="zh-CN" w:val="ru-RU" w:bidi="ar-SA"/>
    </w:rPr>
  </w:style>
  <w:style w:type="paragraph" w:styleId="TOCHeading">
    <w:name w:val="TOC Heading"/>
    <w:basedOn w:val="1"/>
    <w:uiPriority w:val="39"/>
    <w:semiHidden/>
    <w:unhideWhenUsed/>
    <w:qFormat/>
    <w:rsid w:val="003d7f76"/>
    <w:pPr>
      <w:jc w:val="left"/>
    </w:pPr>
    <w:rPr>
      <w:rFonts w:ascii="Cambria" w:hAnsi="Cambria" w:asciiTheme="majorHAnsi" w:hAnsiTheme="majorHAnsi"/>
      <w:i w:val="false"/>
      <w:color w:val="365F91" w:themeColor="accent1" w:themeShade="bf"/>
      <w:sz w:val="28"/>
      <w:lang w:eastAsia="ru-RU"/>
    </w:rPr>
  </w:style>
  <w:style w:type="paragraph" w:styleId="22">
    <w:name w:val="TOC 2"/>
    <w:basedOn w:val="Normal"/>
    <w:autoRedefine/>
    <w:uiPriority w:val="39"/>
    <w:unhideWhenUsed/>
    <w:rsid w:val="003d7f76"/>
    <w:pPr>
      <w:spacing w:before="0" w:after="100"/>
      <w:ind w:left="220" w:hanging="0"/>
    </w:pPr>
    <w:rPr/>
  </w:style>
  <w:style w:type="paragraph" w:styleId="15">
    <w:name w:val="TOC 1"/>
    <w:basedOn w:val="Normal"/>
    <w:autoRedefine/>
    <w:uiPriority w:val="39"/>
    <w:unhideWhenUsed/>
    <w:rsid w:val="001274e0"/>
    <w:pPr>
      <w:tabs>
        <w:tab w:val="right" w:pos="9345" w:leader="dot"/>
      </w:tabs>
      <w:spacing w:before="0" w:after="100"/>
      <w:jc w:val="both"/>
    </w:pPr>
    <w:rPr>
      <w:rFonts w:ascii="Times New Roman" w:hAnsi="Times New Roman" w:cs="Times New Roman"/>
      <w:b/>
      <w:sz w:val="26"/>
      <w:szCs w:val="26"/>
    </w:rPr>
  </w:style>
  <w:style w:type="paragraph" w:styleId="32">
    <w:name w:val="TOC 3"/>
    <w:basedOn w:val="Normal"/>
    <w:autoRedefine/>
    <w:uiPriority w:val="39"/>
    <w:unhideWhenUsed/>
    <w:rsid w:val="003d7f76"/>
    <w:pPr>
      <w:spacing w:before="0" w:after="100"/>
      <w:ind w:left="440" w:hanging="0"/>
    </w:pPr>
    <w:rPr/>
  </w:style>
  <w:style w:type="paragraph" w:styleId="Annotationtext">
    <w:name w:val="annotation text"/>
    <w:basedOn w:val="Normal"/>
    <w:uiPriority w:val="99"/>
    <w:semiHidden/>
    <w:unhideWhenUsed/>
    <w:qFormat/>
    <w:rsid w:val="005a4ab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uiPriority w:val="99"/>
    <w:semiHidden/>
    <w:unhideWhenUsed/>
    <w:qFormat/>
    <w:rsid w:val="005a4abe"/>
    <w:pPr/>
    <w:rPr>
      <w:b/>
      <w:bCs/>
    </w:rPr>
  </w:style>
  <w:style w:type="paragraph" w:styleId="Revision">
    <w:name w:val="Revision"/>
    <w:uiPriority w:val="99"/>
    <w:semiHidden/>
    <w:qFormat/>
    <w:rsid w:val="00106cc9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PlusTitle" w:customStyle="1">
    <w:name w:val="ConsPlusTitle"/>
    <w:qFormat/>
    <w:pPr>
      <w:widowControl w:val="fals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eastAsia="zh-CN" w:val="ru-RU" w:bidi="ar-SA"/>
    </w:rPr>
  </w:style>
  <w:style w:type="paragraph" w:styleId="16" w:customStyle="1">
    <w:name w:val="Название объекта1"/>
    <w:basedOn w:val="Normal"/>
    <w:qFormat/>
    <w:pPr>
      <w:keepNext w:val="true"/>
      <w:jc w:val="both"/>
    </w:pPr>
    <w:rPr>
      <w:rFonts w:ascii="Times New Roman" w:hAnsi="Times New Roman" w:eastAsia="Times New Roman" w:cs="Times New Roman"/>
      <w:b/>
      <w:bCs/>
      <w:szCs w:val="18"/>
    </w:rPr>
  </w:style>
  <w:style w:type="paragraph" w:styleId="Style38" w:customStyle="1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4"/>
      <w:szCs w:val="24"/>
      <w:lang w:val="en-US"/>
    </w:rPr>
  </w:style>
  <w:style w:type="paragraph" w:styleId="Style39" w:customStyle="1">
    <w:name w:val="Таблица_итого"/>
    <w:basedOn w:val="Normal"/>
    <w:qFormat/>
    <w:pPr>
      <w:widowControl w:val="false"/>
    </w:pPr>
    <w:rPr>
      <w:b/>
      <w:i/>
      <w:color w:val="000000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Style40" w:customStyle="1">
    <w:name w:val="Таблица_шапка"/>
    <w:basedOn w:val="Normal"/>
    <w:qFormat/>
    <w:pPr>
      <w:keepNext w:val="true"/>
      <w:widowControl w:val="false"/>
      <w:spacing w:before="0" w:after="0"/>
      <w:contextualSpacing/>
      <w:jc w:val="center"/>
    </w:pPr>
    <w:rPr>
      <w:b/>
      <w:szCs w:val="24"/>
    </w:rPr>
  </w:style>
  <w:style w:type="paragraph" w:styleId="Style41" w:customStyle="1">
    <w:name w:val="таблица"/>
    <w:basedOn w:val="Normal"/>
    <w:qFormat/>
    <w:pPr/>
    <w:rPr>
      <w:color w:val="000000"/>
    </w:rPr>
  </w:style>
  <w:style w:type="paragraph" w:styleId="Style42" w:customStyle="1">
    <w:name w:val="Таблица_осн"/>
    <w:qFormat/>
    <w:pPr>
      <w:keepLines/>
      <w:widowControl w:val="false"/>
      <w:bidi w:val="0"/>
      <w:jc w:val="left"/>
    </w:pPr>
    <w:rPr>
      <w:rFonts w:ascii="Liberation Serif;Times New Roma" w:hAnsi="Liberation Serif;Times New Roma" w:eastAsia="Noto Serif CJK SC" w:cs="Lohit Devanagari"/>
      <w:color w:val="auto"/>
      <w:kern w:val="0"/>
      <w:sz w:val="24"/>
      <w:szCs w:val="24"/>
      <w:lang w:eastAsia="zh-CN" w:bidi="hi-IN" w:val="ru-RU"/>
    </w:rPr>
  </w:style>
  <w:style w:type="paragraph" w:styleId="Msonormal" w:customStyle="1">
    <w:name w:val="msonormal"/>
    <w:basedOn w:val="Normal"/>
    <w:qFormat/>
    <w:pPr>
      <w:spacing w:before="280" w:after="280"/>
    </w:pPr>
    <w:rPr>
      <w:sz w:val="24"/>
      <w:szCs w:val="24"/>
    </w:rPr>
  </w:style>
  <w:style w:type="paragraph" w:styleId="Xl67" w:customStyle="1">
    <w:name w:val="xl6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/>
  </w:style>
  <w:style w:type="paragraph" w:styleId="Xl69" w:customStyle="1">
    <w:name w:val="xl69"/>
    <w:basedOn w:val="Normal"/>
    <w:qFormat/>
    <w:pPr>
      <w:spacing w:before="280" w:after="280"/>
    </w:pPr>
    <w:rPr/>
  </w:style>
  <w:style w:type="paragraph" w:styleId="Xl71" w:customStyle="1">
    <w:name w:val="xl7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/>
  </w:style>
  <w:style w:type="paragraph" w:styleId="Xl73" w:customStyle="1">
    <w:name w:val="xl7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i/>
      <w:iCs/>
    </w:rPr>
  </w:style>
  <w:style w:type="paragraph" w:styleId="Xl75" w:customStyle="1">
    <w:name w:val="xl7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styleId="Xl77" w:customStyle="1">
    <w:name w:val="xl7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styleId="Xl79" w:customStyle="1">
    <w:name w:val="xl7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styleId="Xl81" w:customStyle="1">
    <w:name w:val="xl81"/>
    <w:basedOn w:val="Normal"/>
    <w:qFormat/>
    <w:pPr>
      <w:spacing w:before="280" w:after="280"/>
    </w:pPr>
    <w:rPr>
      <w:rFonts w:ascii="Calibri" w:hAnsi="Calibri" w:cs="Calibri"/>
      <w:b/>
      <w:bCs/>
      <w:sz w:val="24"/>
      <w:szCs w:val="24"/>
    </w:rPr>
  </w:style>
  <w:style w:type="paragraph" w:styleId="Xl83" w:customStyle="1">
    <w:name w:val="xl83"/>
    <w:basedOn w:val="Normal"/>
    <w:qFormat/>
    <w:pPr>
      <w:spacing w:before="280" w:after="280"/>
    </w:pPr>
    <w:rPr>
      <w:b/>
      <w:bCs/>
    </w:rPr>
  </w:style>
  <w:style w:type="paragraph" w:styleId="Xl85" w:customStyle="1">
    <w:name w:val="xl8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/>
  </w:style>
  <w:style w:type="paragraph" w:styleId="Xl87" w:customStyle="1">
    <w:name w:val="xl8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/>
  </w:style>
  <w:style w:type="paragraph" w:styleId="Xl90" w:customStyle="1">
    <w:name w:val="xl90"/>
    <w:basedOn w:val="Normal"/>
    <w:qFormat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/>
      <w:textAlignment w:val="center"/>
    </w:pPr>
    <w:rPr>
      <w:b/>
      <w:bCs/>
    </w:rPr>
  </w:style>
  <w:style w:type="paragraph" w:styleId="Xl92" w:customStyle="1">
    <w:name w:val="xl92"/>
    <w:basedOn w:val="Normal"/>
    <w:qFormat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  <w:rPr>
      <w:b/>
      <w:bCs/>
    </w:rPr>
  </w:style>
  <w:style w:type="paragraph" w:styleId="Xl94" w:customStyle="1">
    <w:name w:val="xl94"/>
    <w:basedOn w:val="Normal"/>
    <w:qFormat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  <w:rPr>
      <w:b/>
      <w:bCs/>
    </w:rPr>
  </w:style>
  <w:style w:type="paragraph" w:styleId="Xl96" w:customStyle="1">
    <w:name w:val="xl96"/>
    <w:basedOn w:val="Normal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b/>
      <w:bCs/>
    </w:rPr>
  </w:style>
  <w:style w:type="paragraph" w:styleId="Xl98" w:customStyle="1">
    <w:name w:val="xl98"/>
    <w:basedOn w:val="Normal"/>
    <w:qFormat/>
    <w:pPr>
      <w:spacing w:before="280" w:after="280"/>
    </w:pPr>
    <w:rPr>
      <w:sz w:val="28"/>
      <w:szCs w:val="28"/>
    </w:rPr>
  </w:style>
  <w:style w:type="paragraph" w:styleId="Xl100" w:customStyle="1">
    <w:name w:val="xl10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FF0000"/>
    </w:rPr>
  </w:style>
  <w:style w:type="paragraph" w:styleId="Xl102" w:customStyle="1">
    <w:name w:val="xl102"/>
    <w:basedOn w:val="Normal"/>
    <w:qFormat/>
    <w:pPr>
      <w:pBdr>
        <w:top w:val="single" w:sz="8" w:space="0" w:color="000000"/>
        <w:left w:val="single" w:sz="8" w:space="0" w:color="000000"/>
      </w:pBdr>
      <w:spacing w:before="280" w:after="280"/>
      <w:textAlignment w:val="center"/>
    </w:pPr>
    <w:rPr>
      <w:b/>
      <w:bCs/>
      <w:sz w:val="24"/>
      <w:szCs w:val="24"/>
    </w:rPr>
  </w:style>
  <w:style w:type="paragraph" w:styleId="Xl104" w:customStyle="1">
    <w:name w:val="xl104"/>
    <w:basedOn w:val="Normal"/>
    <w:qFormat/>
    <w:pPr>
      <w:pBdr>
        <w:top w:val="single" w:sz="8" w:space="0" w:color="000000"/>
        <w:right w:val="single" w:sz="8" w:space="0" w:color="000000"/>
      </w:pBdr>
      <w:spacing w:before="280" w:after="280"/>
      <w:textAlignment w:val="center"/>
    </w:pPr>
    <w:rPr>
      <w:b/>
      <w:bCs/>
      <w:sz w:val="24"/>
      <w:szCs w:val="24"/>
    </w:rPr>
  </w:style>
  <w:style w:type="paragraph" w:styleId="Xl106" w:customStyle="1">
    <w:name w:val="xl106"/>
    <w:basedOn w:val="Normal"/>
    <w:qFormat/>
    <w:pPr>
      <w:spacing w:before="280" w:after="280"/>
      <w:textAlignment w:val="center"/>
    </w:pPr>
    <w:rPr>
      <w:b/>
      <w:bCs/>
      <w:sz w:val="24"/>
      <w:szCs w:val="24"/>
    </w:rPr>
  </w:style>
  <w:style w:type="paragraph" w:styleId="Xl108" w:customStyle="1">
    <w:name w:val="xl108"/>
    <w:basedOn w:val="Normal"/>
    <w:qFormat/>
    <w:pPr>
      <w:pBdr>
        <w:left w:val="single" w:sz="8" w:space="0" w:color="000000"/>
        <w:bottom w:val="single" w:sz="8" w:space="0" w:color="000000"/>
      </w:pBdr>
      <w:spacing w:before="280" w:after="280"/>
      <w:textAlignment w:val="center"/>
    </w:pPr>
    <w:rPr>
      <w:b/>
      <w:bCs/>
      <w:sz w:val="24"/>
      <w:szCs w:val="24"/>
    </w:rPr>
  </w:style>
  <w:style w:type="paragraph" w:styleId="Xl110" w:customStyle="1">
    <w:name w:val="xl110"/>
    <w:basedOn w:val="Normal"/>
    <w:qFormat/>
    <w:pPr>
      <w:pBdr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b/>
      <w:bCs/>
      <w:sz w:val="24"/>
      <w:szCs w:val="24"/>
    </w:rPr>
  </w:style>
  <w:style w:type="paragraph" w:styleId="17" w:customStyle="1">
    <w:name w:val="Основной текст1"/>
    <w:basedOn w:val="Normal"/>
    <w:qFormat/>
    <w:pPr>
      <w:shd w:val="clear" w:color="auto" w:fill="FFFFFF"/>
      <w:spacing w:lineRule="exact" w:line="480"/>
      <w:jc w:val="both"/>
    </w:pPr>
    <w:rPr>
      <w:sz w:val="27"/>
      <w:szCs w:val="27"/>
      <w:shd w:fill="FFFFFF" w:val="clear"/>
    </w:rPr>
  </w:style>
  <w:style w:type="paragraph" w:styleId="Style43" w:customStyle="1">
    <w:name w:val="Стиль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Style44" w:customStyle="1">
    <w:name w:val="Содержимое таблицы"/>
    <w:basedOn w:val="Normal"/>
    <w:qFormat/>
    <w:pPr>
      <w:suppressLineNumbers/>
    </w:pPr>
    <w:rPr/>
  </w:style>
  <w:style w:type="paragraph" w:styleId="Style45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7" w:customStyle="1">
    <w:name w:val="WW8Num7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d">
    <w:name w:val="Table Grid"/>
    <w:basedOn w:val="a1"/>
    <w:uiPriority w:val="59"/>
    <w:rsid w:val="00f1117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">
    <w:name w:val="Сетка таблицы1"/>
    <w:basedOn w:val="a1"/>
    <w:uiPriority w:val="59"/>
    <w:rsid w:val="00155b1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Сетка таблицы6"/>
    <w:basedOn w:val="a1"/>
    <w:uiPriority w:val="59"/>
    <w:rsid w:val="00473fe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">
    <w:name w:val="Сетка таблицы2"/>
    <w:basedOn w:val="a1"/>
    <w:uiPriority w:val="59"/>
    <w:rsid w:val="00b45ae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-61">
    <w:name w:val="Таблица-сетка 6 цветная1"/>
    <w:basedOn w:val="a1"/>
    <w:uiPriority w:val="51"/>
    <w:rsid w:val="00f87f5f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news-by-category/novosti-dlya-predprinimateley/show/18925/" TargetMode="External"/><Relationship Id="rId3" Type="http://schemas.openxmlformats.org/officeDocument/2006/relationships/hyperlink" Target="http://www.gorodsharypovo.ru/news-by-category/standart_konkurenciya/show/20593/" TargetMode="External"/><Relationship Id="rId4" Type="http://schemas.openxmlformats.org/officeDocument/2006/relationships/hyperlink" Target="http://econ.krskstate.ru///investpol//inic//rksap//npakk" TargetMode="External"/><Relationship Id="rId5" Type="http://schemas.openxmlformats.org/officeDocument/2006/relationships/hyperlink" Target="http://econ.krskstate.ru/investpol/inic/rksap/rs" TargetMode="External"/><Relationship Id="rId6" Type="http://schemas.openxmlformats.org/officeDocument/2006/relationships/hyperlink" Target="http://www.gorodsharypovo.ru/" TargetMode="External"/><Relationship Id="rId7" Type="http://schemas.openxmlformats.org/officeDocument/2006/relationships/hyperlink" Target="http://www.gorodsharypovo.ru/" TargetMode="External"/><Relationship Id="rId8" Type="http://schemas.openxmlformats.org/officeDocument/2006/relationships/hyperlink" Target="http://www.gorodsharypovo.ru/" TargetMode="External"/><Relationship Id="rId9" Type="http://schemas.openxmlformats.org/officeDocument/2006/relationships/hyperlink" Target="http://www.gorodsharypovo.ru/" TargetMode="External"/><Relationship Id="rId10" Type="http://schemas.openxmlformats.org/officeDocument/2006/relationships/hyperlink" Target="http://www.gorodsharypovo.ru/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<Relationship Id="rId15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7E37400F-F092-4A3B-A81E-5EAF468BA8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LibreOffice/6.0.7.3$Linux_X86_64 LibreOffice_project/00m0$Build-3</Application>
  <Pages>10</Pages>
  <Words>3769</Words>
  <Characters>21488</Characters>
  <CharactersWithSpaces>25207</CharactersWithSpaces>
  <Paragraphs>50</Paragraphs>
  <Company>Министерство экономического развития Республики Хакасии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2022-01-11T04:10:00Z</dcterms:created>
  <dc:creator>Евдокимов Н.В.</dc:creator>
  <dc:description/>
  <dc:language>ru-RU</dc:language>
  <cp:lastModifiedBy/>
  <cp:lastPrinted>2020-03-10T04:28:00Z</cp:lastPrinted>
  <dcterms:modified xsi:type="dcterms:W3CDTF">2022-01-12T10:44:29Z</dcterms:modified>
  <cp:revision>8</cp:revision>
  <dc:subject/>
  <dc:title>Доклад о состоянии и развитии конкурентной среды на рынках товаров и услуг Республики Хакасия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Министерство экономического развития Республики Хакасии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