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bookmarkStart w:id="0" w:name="bookmark0"/>
      <w:bookmarkStart w:id="1" w:name="bookmark1"/>
      <w:bookmarkEnd w:id="0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Cs/>
          <w:sz w:val="26"/>
          <w:szCs w:val="26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</w:t>
      </w:r>
      <w:r>
        <w:rPr>
          <w:bCs/>
          <w:color w:val="000000"/>
          <w:sz w:val="28"/>
          <w:szCs w:val="28"/>
          <w:lang w:eastAsia="en-US"/>
        </w:rPr>
        <w:t>02.04.2020                                                                                      № 66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 соблюдении предписаний и ограничений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гражданами режима самоизоляции в период распространения коронавирусной инфекции (2019 </w:t>
      </w:r>
      <w:r>
        <w:rPr>
          <w:color w:val="000000"/>
          <w:sz w:val="24"/>
          <w:szCs w:val="24"/>
          <w:lang w:val="en-US" w:eastAsia="en-US"/>
        </w:rPr>
        <w:t>nCoV</w:t>
      </w:r>
      <w:r>
        <w:rPr>
          <w:color w:val="000000"/>
          <w:sz w:val="24"/>
          <w:szCs w:val="24"/>
          <w:lang w:eastAsia="en-US"/>
        </w:rPr>
        <w:t>) на территории муниципального образования «город Шарыпово Красноярского края»</w:t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pBdr/>
        <w:shd w:val="clear" w:color="auto" w:fill="FFFFFF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21.12.1994 № 68-ФЗ «О защите населения и территорий от чрезвычайных ситуаций природного и техногенного характера», Федеральным законом от 30.03.1999 № 52-ФЗ «О санитарно-эпидемиологическом благополучии населения», распоряжением Правительства РФ от 27.03.2020г. № 762-р, указом Губернатора Красноярского края от 31.03.2020г. № 73-уг «Об ограничении посещения общественных мест гражданами (самоизоляции) на территории Красноярского края», постановлением Правительства Красноярского края от 1.04.2020 № 188-п «</w:t>
      </w:r>
      <w:r>
        <w:rPr>
          <w:color w:val="000000"/>
          <w:sz w:val="28"/>
          <w:szCs w:val="28"/>
        </w:rPr>
        <w:t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  <w:lang w:eastAsia="en-US"/>
        </w:rPr>
        <w:t>руководствуясь ст. 34 Устава города Шарыпово,</w:t>
      </w:r>
    </w:p>
    <w:p>
      <w:pPr>
        <w:pStyle w:val="Normal"/>
        <w:widowControl w:val="false"/>
        <w:spacing w:lineRule="exact" w:line="32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>
      <w:pPr>
        <w:pStyle w:val="Normal"/>
        <w:pBdr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 Руководителям структурных подразделений Администрации города Шарыпово, муниципальных учреждений и предприятий, руководителям юридических лиц всех форм собственности, индивидуальным предпринимателям, осуществляющим деятельность на территории муниципального образования «город Шарыпово Красноярского края» довести до сведения работников требования порядка установления</w:t>
      </w:r>
      <w:r>
        <w:rPr>
          <w:color w:val="000000"/>
          <w:sz w:val="28"/>
          <w:szCs w:val="28"/>
        </w:rPr>
        <w:t xml:space="preserve">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 утвержденного постановлением Правительства Красноярского края от 1.04.2020 № 188-п (опубликовано на официальном интернет-портале правовой информации Красноярского края).</w:t>
      </w:r>
    </w:p>
    <w:p>
      <w:pPr>
        <w:pStyle w:val="Normal"/>
        <w:pBdr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Управлению образования Администрации города Шарыпово (Буйницкая Л.Ф.), Отделу спорта и молодежной политики Администрации города Шарыпово (Когданина Л.А.), Отделу культуры Администрации города Шарыпово (Гроза С.Н.) довести до сведения родителей обучающихся и воспитанников подведомственных учреждений содержание пункта 3 </w:t>
      </w:r>
      <w:r>
        <w:rPr>
          <w:rFonts w:eastAsia="Calibri"/>
          <w:sz w:val="28"/>
          <w:szCs w:val="28"/>
        </w:rPr>
        <w:t>порядка установления</w:t>
      </w:r>
      <w:r>
        <w:rPr>
          <w:color w:val="000000"/>
          <w:sz w:val="28"/>
          <w:szCs w:val="28"/>
        </w:rPr>
        <w:t xml:space="preserve">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 утвержденного постановлением Правительства Красноярского края от 1.04.2020 № 188-п (опубликовано на официальном интернет-портале правовой информации Красноярского края).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города Шарыпово Д.Е. Гудкова.</w:t>
      </w:r>
    </w:p>
    <w:p>
      <w:pPr>
        <w:pStyle w:val="Normal"/>
        <w:widowControl w:val="false"/>
        <w:tabs>
          <w:tab w:val="left" w:pos="709" w:leader="none"/>
        </w:tabs>
        <w:jc w:val="both"/>
        <w:rPr/>
      </w:pPr>
      <w:r>
        <w:rPr>
          <w:color w:val="000000"/>
          <w:sz w:val="28"/>
          <w:szCs w:val="28"/>
          <w:lang w:eastAsia="en-US"/>
        </w:rPr>
        <w:tab/>
        <w:t xml:space="preserve">4. Постановление вступает в день, следующий за днем официального опубликования и подлежит размещению на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2" w:tgtFrame="_blank">
        <w:r>
          <w:rPr>
            <w:rStyle w:val="Style14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c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55c10"/>
    <w:rPr>
      <w:color w:val="0000FF"/>
      <w:u w:val="single"/>
    </w:rPr>
  </w:style>
  <w:style w:type="character" w:styleId="ListLabel1">
    <w:name w:val="ListLabel 1"/>
    <w:qFormat/>
    <w:rPr>
      <w:bCs/>
      <w:color w:val="auto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55c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2</Pages>
  <Words>307</Words>
  <Characters>2472</Characters>
  <CharactersWithSpaces>2923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2020-04-02T09:51:00Z</dcterms:created>
  <dc:creator>ВИКТОР</dc:creator>
  <dc:description/>
  <dc:language>ru-RU</dc:language>
  <cp:lastModifiedBy/>
  <cp:lastPrinted>2020-04-02T10:14:00Z</cp:lastPrinted>
  <dcterms:modified xsi:type="dcterms:W3CDTF">2020-04-14T13:20:33Z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