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54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lang w:val="en-US"/>
        </w:rPr>
        <w:t>19.</w:t>
      </w:r>
      <w:r>
        <w:rPr>
          <w:sz w:val="28"/>
          <w:szCs w:val="28"/>
          <w:lang w:val="ru-RU"/>
        </w:rPr>
        <w:t>02.2021</w:t>
      </w:r>
      <w:r>
        <w:rPr>
          <w:sz w:val="28"/>
          <w:szCs w:val="28"/>
        </w:rPr>
        <w:t xml:space="preserve">                                                                                                          № 36</w:t>
      </w:r>
    </w:p>
    <w:p>
      <w:pPr>
        <w:pStyle w:val="Normal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123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6"/>
        <w:gridCol w:w="2693"/>
      </w:tblGrid>
      <w:tr>
        <w:trPr/>
        <w:tc>
          <w:tcPr>
            <w:tcW w:w="9606" w:type="dxa"/>
            <w:tcBorders/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left" w:pos="3542" w:leader="none"/>
              </w:tabs>
              <w:ind w:left="0" w:hanging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</w:t>
            </w:r>
            <w:r>
              <w:rPr>
                <w:rFonts w:cs="Times New Roman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left" w:pos="3542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 Шарыпово</w:t>
            </w:r>
          </w:p>
          <w:p>
            <w:pPr>
              <w:pStyle w:val="Normal"/>
              <w:widowControl w:val="false"/>
              <w:tabs>
                <w:tab w:val="left" w:pos="709" w:leader="none"/>
                <w:tab w:val="left" w:pos="3542" w:leader="none"/>
              </w:tabs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 w:val="false"/>
                <w:sz w:val="28"/>
                <w:szCs w:val="28"/>
              </w:rPr>
              <w:t>10</w:t>
            </w:r>
            <w:r>
              <w:rPr>
                <w:b w:val="false"/>
                <w:sz w:val="28"/>
                <w:szCs w:val="28"/>
              </w:rPr>
              <w:t>.</w:t>
            </w:r>
            <w:r>
              <w:rPr>
                <w:rFonts w:cs="Times New Roman"/>
                <w:b w:val="false"/>
                <w:sz w:val="28"/>
                <w:szCs w:val="28"/>
              </w:rPr>
              <w:t>10</w:t>
            </w:r>
            <w:r>
              <w:rPr>
                <w:b w:val="false"/>
                <w:sz w:val="28"/>
                <w:szCs w:val="28"/>
              </w:rPr>
              <w:t>.2017г. № 1</w:t>
            </w:r>
            <w:r>
              <w:rPr>
                <w:rFonts w:cs="Times New Roman"/>
                <w:b w:val="false"/>
                <w:sz w:val="28"/>
                <w:szCs w:val="28"/>
              </w:rPr>
              <w:t>96</w:t>
            </w:r>
          </w:p>
          <w:p>
            <w:pPr>
              <w:pStyle w:val="Normal"/>
              <w:widowControl w:val="false"/>
              <w:ind w:right="-10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left" w:pos="709" w:leader="none"/>
          <w:tab w:val="left" w:pos="3542" w:leader="none"/>
        </w:tabs>
        <w:jc w:val="both"/>
        <w:rPr/>
      </w:pPr>
      <w:r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основании </w:t>
      </w:r>
      <w:hyperlink r:id="rId2">
        <w:r>
          <w:rPr>
            <w:rStyle w:val="ListLabel1"/>
            <w:sz w:val="28"/>
            <w:szCs w:val="28"/>
          </w:rPr>
          <w:t>статьи 31</w:t>
        </w:r>
      </w:hyperlink>
      <w:r>
        <w:rPr>
          <w:sz w:val="28"/>
          <w:szCs w:val="28"/>
        </w:rPr>
        <w:t xml:space="preserve"> Градостроительного кодекса Российской Федерации, </w:t>
      </w:r>
      <w:hyperlink r:id="rId3">
        <w:r>
          <w:rPr>
            <w:rStyle w:val="ListLabel1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Красноярского края от 06.12.2005 г. N 16-4166                    "О требованиях к составу и порядку деятельности комиссии по подготовке проекта Правил землепользования и застройки", </w:t>
      </w:r>
      <w:r>
        <w:rPr>
          <w:bCs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руководствуясь ст. 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rmal"/>
        <w:tabs>
          <w:tab w:val="left" w:pos="709" w:leader="none"/>
          <w:tab w:val="left" w:pos="354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>
      <w:pPr>
        <w:pStyle w:val="NoSpacing"/>
        <w:jc w:val="both"/>
        <w:rPr>
          <w:sz w:val="28"/>
          <w:szCs w:val="28"/>
        </w:rPr>
      </w:pPr>
      <w:r>
        <w:rPr/>
        <w:tab/>
      </w:r>
      <w:r>
        <w:rPr>
          <w:sz w:val="28"/>
          <w:szCs w:val="28"/>
        </w:rPr>
        <w:t>1. Внести следующее изменени</w:t>
      </w:r>
      <w:r>
        <w:rPr>
          <w:rFonts w:eastAsia="" w:cs="Times New Roman" w:eastAsiaTheme="minorEastAsia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sz w:val="28"/>
          <w:szCs w:val="28"/>
        </w:rPr>
        <w:t xml:space="preserve"> в </w:t>
      </w:r>
      <w:r>
        <w:rPr>
          <w:rFonts w:cs="Times New Roman"/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города Шарыпово от </w:t>
      </w:r>
      <w:r>
        <w:rPr>
          <w:rFonts w:cs="Times New Roman"/>
          <w:sz w:val="28"/>
          <w:szCs w:val="28"/>
        </w:rPr>
        <w:t>10</w:t>
      </w:r>
      <w:r>
        <w:rPr>
          <w:sz w:val="28"/>
          <w:szCs w:val="28"/>
        </w:rPr>
        <w:t>.10.2017г. № 1</w:t>
      </w:r>
      <w:r>
        <w:rPr>
          <w:rFonts w:cs="Times New Roman"/>
          <w:sz w:val="28"/>
          <w:szCs w:val="28"/>
        </w:rPr>
        <w:t>96</w:t>
      </w:r>
      <w:r>
        <w:rPr>
          <w:sz w:val="28"/>
          <w:szCs w:val="28"/>
        </w:rPr>
        <w:t xml:space="preserve"> «Об утверждении состава </w:t>
      </w:r>
      <w:r>
        <w:rPr>
          <w:rFonts w:cs="Times New Roman"/>
          <w:sz w:val="28"/>
          <w:szCs w:val="28"/>
        </w:rPr>
        <w:t xml:space="preserve">и порядка  деятельности комиссии по подготовке проекта Правил землепользования и застройки </w:t>
      </w:r>
      <w:r>
        <w:rPr>
          <w:sz w:val="28"/>
          <w:szCs w:val="28"/>
        </w:rPr>
        <w:t>муниципального образования «город Шарыпово Красноярского края»: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Приложение № 1 к </w:t>
      </w:r>
      <w:r>
        <w:rPr>
          <w:rFonts w:cs="Times New Roman"/>
          <w:sz w:val="28"/>
          <w:szCs w:val="28"/>
        </w:rPr>
        <w:t>постановлению</w:t>
      </w:r>
      <w:r>
        <w:rPr>
          <w:sz w:val="28"/>
          <w:szCs w:val="28"/>
        </w:rPr>
        <w:t xml:space="preserve"> изложить в новой редакции, согласно приложению № 1 к настоящему </w:t>
      </w:r>
      <w:r>
        <w:rPr>
          <w:rFonts w:cs="Times New Roman"/>
          <w:sz w:val="28"/>
          <w:szCs w:val="28"/>
        </w:rPr>
        <w:t>постановлению</w:t>
      </w:r>
      <w:r>
        <w:rPr>
          <w:sz w:val="28"/>
          <w:szCs w:val="28"/>
        </w:rPr>
        <w:t xml:space="preserve">.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выполнением настоящего постановления возложить на </w:t>
      </w:r>
      <w:r>
        <w:rPr>
          <w:rFonts w:eastAsia="Times New Roman"/>
          <w:sz w:val="28"/>
          <w:szCs w:val="28"/>
        </w:rPr>
        <w:t>начальника отдела архитектуры и градостроительства Администрации города Шарыпово – главного архитектора Васяеву К.В.</w:t>
      </w:r>
      <w:r>
        <w:rPr>
          <w:sz w:val="28"/>
          <w:szCs w:val="28"/>
        </w:rPr>
        <w:tab/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ConsPlusNormal"/>
        <w:widowControl/>
        <w:ind w:left="5954" w:hanging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nsPlusNormal"/>
        <w:widowControl/>
        <w:ind w:left="5954" w:hanging="0"/>
        <w:rPr>
          <w:sz w:val="28"/>
        </w:rPr>
      </w:pPr>
      <w:r>
        <w:rPr>
          <w:sz w:val="28"/>
        </w:rPr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>Приложение № 1</w:t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>к постановлению</w:t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</w:t>
      </w:r>
      <w:r>
        <w:rPr>
          <w:rFonts w:eastAsia="Times New Roman"/>
          <w:sz w:val="24"/>
          <w:szCs w:val="24"/>
        </w:rPr>
        <w:t>Администрации города Шарыпово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  <w:r>
        <w:rPr>
          <w:rFonts w:eastAsia="Times New Roman"/>
          <w:sz w:val="24"/>
          <w:szCs w:val="24"/>
        </w:rPr>
        <w:t>от 19.02.2021 № 36</w:t>
      </w:r>
    </w:p>
    <w:p>
      <w:pPr>
        <w:pStyle w:val="NoSpacing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Spacing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комиссии по подготовке проекта Правил землепользования </w:t>
      </w:r>
    </w:p>
    <w:p>
      <w:pPr>
        <w:pStyle w:val="NoSpacing"/>
        <w:jc w:val="center"/>
        <w:rPr>
          <w:rFonts w:eastAsia="Times New Roman"/>
          <w:b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 застройки муниципального образования «город Шарыпово Красноярского края»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6"/>
        <w:gridCol w:w="6861"/>
      </w:tblGrid>
      <w:tr>
        <w:trPr/>
        <w:tc>
          <w:tcPr>
            <w:tcW w:w="2776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Гудков Дмитрий Евгеньевич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Первый заместитель Главы города Шарыпово –</w:t>
            </w:r>
          </w:p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>
        <w:trPr/>
        <w:tc>
          <w:tcPr>
            <w:tcW w:w="2776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Васяева Ксения Владимировна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архитектуры и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градостроительства Администрации города Шарыпово - Заместитель председателя комиссии</w:t>
            </w:r>
          </w:p>
        </w:tc>
      </w:tr>
    </w:tbl>
    <w:p>
      <w:pPr>
        <w:pStyle w:val="Normal"/>
        <w:tabs>
          <w:tab w:val="left" w:pos="28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tabs>
          <w:tab w:val="left" w:pos="28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комиссии:</w:t>
      </w:r>
    </w:p>
    <w:p>
      <w:pPr>
        <w:pStyle w:val="ConsPlusNormal"/>
        <w:tabs>
          <w:tab w:val="left" w:pos="28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6"/>
        <w:gridCol w:w="6861"/>
      </w:tblGrid>
      <w:tr>
        <w:trPr/>
        <w:tc>
          <w:tcPr>
            <w:tcW w:w="2776" w:type="dxa"/>
            <w:tcBorders/>
            <w:shd w:fill="auto" w:val="clear"/>
          </w:tcPr>
          <w:p>
            <w:pPr>
              <w:pStyle w:val="ConsPlusNormal"/>
              <w:widowControl w:val="false"/>
              <w:tabs>
                <w:tab w:val="left" w:pos="283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Тепляков Виктор  Анатольевич</w:t>
            </w:r>
          </w:p>
        </w:tc>
        <w:tc>
          <w:tcPr>
            <w:tcW w:w="6861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</w:t>
            </w:r>
          </w:p>
          <w:p>
            <w:pPr>
              <w:pStyle w:val="ConsPlusNormal"/>
              <w:widowControl w:val="false"/>
              <w:tabs>
                <w:tab w:val="left" w:pos="2835" w:leader="none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города Шарыпово</w:t>
            </w:r>
          </w:p>
        </w:tc>
      </w:tr>
    </w:tbl>
    <w:p>
      <w:pPr>
        <w:pStyle w:val="Normal"/>
        <w:tabs>
          <w:tab w:val="left" w:pos="28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38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7"/>
        <w:gridCol w:w="6860"/>
      </w:tblGrid>
      <w:tr>
        <w:trPr/>
        <w:tc>
          <w:tcPr>
            <w:tcW w:w="277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Баширов Ильнур Ильясович</w:t>
            </w:r>
          </w:p>
        </w:tc>
        <w:tc>
          <w:tcPr>
            <w:tcW w:w="6860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«Управления капитального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строительства»</w:t>
            </w:r>
          </w:p>
        </w:tc>
      </w:tr>
      <w:tr>
        <w:trPr/>
        <w:tc>
          <w:tcPr>
            <w:tcW w:w="277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Шайганова Ирина Викторовна</w:t>
            </w:r>
          </w:p>
        </w:tc>
        <w:tc>
          <w:tcPr>
            <w:tcW w:w="6860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МКУ «Служба городского хозяйства»</w:t>
            </w:r>
          </w:p>
        </w:tc>
      </w:tr>
      <w:tr>
        <w:trPr/>
        <w:tc>
          <w:tcPr>
            <w:tcW w:w="277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Жилейкин Александр Семёнович</w:t>
            </w:r>
          </w:p>
        </w:tc>
        <w:tc>
          <w:tcPr>
            <w:tcW w:w="6860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6860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2777" w:type="dxa"/>
            <w:tcBorders/>
            <w:shd w:fill="auto" w:val="clea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Бурмакин Валентин Валентинович</w:t>
            </w:r>
          </w:p>
        </w:tc>
        <w:tc>
          <w:tcPr>
            <w:tcW w:w="6860" w:type="dxa"/>
            <w:tcBorders/>
            <w:shd w:fill="auto" w:val="clear"/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</w:t>
            </w:r>
          </w:p>
        </w:tc>
      </w:tr>
    </w:tbl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 xml:space="preserve">Приложение № </w:t>
      </w:r>
      <w:r>
        <w:rPr>
          <w:rFonts w:eastAsia="Times New Roman"/>
          <w:sz w:val="24"/>
          <w:szCs w:val="24"/>
          <w:lang w:val="en-US"/>
        </w:rPr>
        <w:t>2</w:t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  <w:r>
        <w:rPr>
          <w:rFonts w:eastAsia="Times New Roman"/>
          <w:sz w:val="24"/>
          <w:szCs w:val="24"/>
        </w:rPr>
        <w:t>к постановлению</w:t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</w:t>
      </w:r>
      <w:r>
        <w:rPr>
          <w:rFonts w:eastAsia="Times New Roman"/>
          <w:sz w:val="24"/>
          <w:szCs w:val="24"/>
        </w:rPr>
        <w:t>Администрации города Шарыпово</w:t>
      </w:r>
    </w:p>
    <w:p>
      <w:pPr>
        <w:pStyle w:val="NoSpacing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</w:t>
      </w:r>
      <w:r>
        <w:rPr>
          <w:rFonts w:eastAsia="Times New Roman"/>
          <w:sz w:val="24"/>
          <w:szCs w:val="24"/>
        </w:rPr>
        <w:t>от 19.02.2021 № 36</w:t>
      </w:r>
    </w:p>
    <w:p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Порядок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деятельности комиссии по подготовке проекта Правил землепользования и застройки муниципального образования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«город Шарыпово Красноярского края»</w:t>
      </w:r>
    </w:p>
    <w:p>
      <w:pPr>
        <w:pStyle w:val="ConsPlusNormal"/>
        <w:jc w:val="both"/>
        <w:rPr/>
      </w:pPr>
      <w:r>
        <w:rPr/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Комиссия по подготовке проекта Правил землепользования и застройки муниципального образования «город Шарыпово Красноярского края» (далее - Комиссия) является коллегиальным органом, деятельность которого направлена на осуществление консультативных, экспертных и научно-методических функций по градостроительному зонированию муниципального образования «город Шарыпово Красноярского края».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подчинена и подотчетна Главе города Шарыпово.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2. Комиссия осуществляет свою деятельность в соответствии с Градостроительным </w:t>
      </w:r>
      <w:hyperlink r:id="rId4">
        <w:r>
          <w:rPr>
            <w:rStyle w:val="ListLabel2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Федерации, </w:t>
      </w:r>
      <w:hyperlink r:id="rId5">
        <w:r>
          <w:rPr>
            <w:rStyle w:val="ListLabel2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города Шарыпово, иными нормативными правовыми актами, настоящим Положением.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Основные функции Комиссии: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Разработка проекта Правил землепользования и застройки муниципального образования «город Шарыпово Красноярского края».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Рассмотрение предложений заинтересованных лиц о необходимости внесения изменений в Правила землепользования и застройки муниципального образования «город Шарыпово Красноярского края».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Разработка проекта о внесении изменений в Правила землепользования и застройки муниципального образования «город Шарыпово Красноярского края».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Проведение публичных слушаний: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проекту Правил землепользования и застройки муниципального образования «город Шарыпово Красноярского края»;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проекту о внесении изменений в Правила землепользования и застройки муниципального образования «город Шарыпово Красноярского края»;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вопросу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Направление извещений о проведении публичных слушаний в случаях, предусмотренных законодательством.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Анализ результатов общественных слушаний.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Подготовка рекомендаций о предоставлении разрешений (об отказе в предоставлении) на условно разрешенные виды использования земельных участков или объектов капитального строительства.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 Подготовка рекомендаций о предоставлении разрешений (об отказе в предоставлении) на отклонение от предельных параметров разрешенного строительства, реконструкции объектов капитального строительства.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Комиссия имеет право: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материалы, необходимые для выполнения возложенных функций;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в необходимых случаях экспертов и специалистов для анализа материалов и выработки рекомендаций по рассматриваемым вопросам;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создавать рабочую группу из числа членов комиссии;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давать заключения и рекомендации по рассматриваемым вопросам.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Порядок деятельности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Комиссия осуществляет свою деятельность по адресу: 662314, Красноярский край, г. Шарыпово, ул. Горького, 14а.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Заседания Комиссии проводятся по мере необходимости.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5.3.Заседания Комиссии считаются правомочными, если на них присутствует не менее 2/3 ее состава.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Комиссию возглавляет председатель.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имеет одного заместителя из числа членов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Председатель Комиссии: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Комиссии и руководит ее деятельностью;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документы Комиссии;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заседания Комиссии;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Главе города Шарыпово информацию, рекомендации, заключения и решения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Заседание Комиссии протоколируется секретарем, назначаемым председателем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Решения Комиссии оформляются протоколами в недельный срок.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5.10. По вопросам, предусмотренным </w:t>
      </w:r>
      <w:hyperlink r:id="rId6">
        <w:r>
          <w:rPr>
            <w:rStyle w:val="ListLabel2"/>
            <w:color w:val="auto"/>
            <w:sz w:val="28"/>
            <w:szCs w:val="28"/>
            <w:u w:val="none"/>
          </w:rPr>
          <w:t>пунктами 4.2</w:t>
        </w:r>
      </w:hyperlink>
      <w:r>
        <w:rPr>
          <w:sz w:val="28"/>
          <w:szCs w:val="28"/>
        </w:rPr>
        <w:t xml:space="preserve">, </w:t>
      </w:r>
      <w:hyperlink r:id="rId7">
        <w:r>
          <w:rPr>
            <w:rStyle w:val="ListLabel2"/>
            <w:color w:val="auto"/>
            <w:sz w:val="28"/>
            <w:szCs w:val="28"/>
            <w:u w:val="none"/>
          </w:rPr>
          <w:t>4.6</w:t>
        </w:r>
      </w:hyperlink>
      <w:r>
        <w:rPr>
          <w:sz w:val="28"/>
          <w:szCs w:val="28"/>
        </w:rPr>
        <w:t xml:space="preserve"> Положения, Комиссия осуществляет подготовку заключений.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5.11. По вопросам, предусмотренным </w:t>
      </w:r>
      <w:hyperlink r:id="rId8">
        <w:r>
          <w:rPr>
            <w:rStyle w:val="ListLabel2"/>
            <w:color w:val="auto"/>
            <w:sz w:val="28"/>
            <w:szCs w:val="28"/>
            <w:u w:val="none"/>
          </w:rPr>
          <w:t>пунктами 4.7</w:t>
        </w:r>
      </w:hyperlink>
      <w:r>
        <w:rPr>
          <w:sz w:val="28"/>
          <w:szCs w:val="28"/>
        </w:rPr>
        <w:t xml:space="preserve">, </w:t>
      </w:r>
      <w:hyperlink r:id="rId9">
        <w:r>
          <w:rPr>
            <w:rStyle w:val="ListLabel2"/>
            <w:color w:val="auto"/>
            <w:sz w:val="28"/>
            <w:szCs w:val="28"/>
            <w:u w:val="none"/>
          </w:rPr>
          <w:t>4.8</w:t>
        </w:r>
      </w:hyperlink>
      <w:r>
        <w:rPr>
          <w:sz w:val="28"/>
          <w:szCs w:val="28"/>
        </w:rPr>
        <w:t xml:space="preserve"> Положения, Комиссия осуществляет подготовку рекомендаций на основании заключений о результатах общественных слушаний.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 xml:space="preserve">5.12. Публичные слушания, предусмотренные </w:t>
      </w:r>
      <w:hyperlink r:id="rId10">
        <w:r>
          <w:rPr>
            <w:rStyle w:val="ListLabel2"/>
            <w:color w:val="auto"/>
            <w:sz w:val="28"/>
            <w:szCs w:val="28"/>
            <w:u w:val="none"/>
          </w:rPr>
          <w:t>пунктом 4.4</w:t>
        </w:r>
      </w:hyperlink>
      <w:r>
        <w:rPr>
          <w:sz w:val="28"/>
          <w:szCs w:val="28"/>
        </w:rPr>
        <w:t xml:space="preserve"> Положения, протоколируются. Протокол публичных слушаний подписывается председательствующим на публичных слушаниях членом Комиссии.                 По результатам публичных слушаний Комиссия подготавливает заключение.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Период деятельности Комиссии.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 В целях подготовки проекта Правил землепользования и застройки муниципального образования «город Шарыпово Красноярского края» Комиссия действует с даты принятия решения о подготовке Правил землепользования и застройки до утверждения их Шарыповским городским Советом депутатов.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 целях подготовки проекта о внесении изменений в Правила землепользования и застройки муниципального образования «город Шарыпово Красноярского края» Комиссия действует с даты поступления предложения о внесении изменений в Правила землепользования и застройки до утверждения изменений Шарыповским городским Советом либо до даты отклонения Главой города Шарыпово предложения о внесении изменений.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 В целях решения вопроса о предоставлении разрешения на условно разрешенный вид использования земельного участка или объекта капитального строительства Комиссия действует с даты поступления заявления о предоставлении разрешения на условно разрешенный вид использования до принятия Главой города Шарыпово решения о предоставлении разрешения либо об отказе в предоставлении разрешения.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В целях решения вопроса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действует с даты поступления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до принятия Главой города Шарыпово решения о предоставлении разрешения либо об отказе в предоставлении разрешения.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Организационно-техническое обеспечение деятельности Комиссии осуществляет начальник отдела архитектуры и градостроительства Администрации города Шарыпово – главный архитектор.</w:t>
      </w:r>
    </w:p>
    <w:p>
      <w:pPr>
        <w:pStyle w:val="NoSpacing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  <w:compat>
    <w:doNotExpandShiftReturn/>
  </w:compat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dd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3838b0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qFormat/>
    <w:rsid w:val="002e632c"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rsid w:val="00da26c2"/>
    <w:rPr>
      <w:color w:val="0000FF"/>
      <w:u w:val="single"/>
    </w:rPr>
  </w:style>
  <w:style w:type="character" w:styleId="Blk" w:customStyle="1">
    <w:name w:val="blk"/>
    <w:basedOn w:val="DefaultParagraphFont"/>
    <w:qFormat/>
    <w:rsid w:val="00da26c2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link w:val="a8"/>
    <w:qFormat/>
    <w:rsid w:val="00da26c2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6c2"/>
    <w:rPr>
      <w:b/>
      <w:bCs/>
    </w:rPr>
  </w:style>
  <w:style w:type="character" w:styleId="41" w:customStyle="1">
    <w:name w:val="Заголовок 4 Знак"/>
    <w:basedOn w:val="DefaultParagraphFont"/>
    <w:link w:val="4"/>
    <w:qFormat/>
    <w:rsid w:val="002e632c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character" w:styleId="Style15" w:customStyle="1">
    <w:name w:val="Основной текст_"/>
    <w:link w:val="17"/>
    <w:qFormat/>
    <w:locked/>
    <w:rsid w:val="00f844d6"/>
    <w:rPr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f844d6"/>
    <w:rPr/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styleId="2" w:customStyle="1">
    <w:name w:val="Основной текст (2)_"/>
    <w:basedOn w:val="DefaultParagraphFont"/>
    <w:link w:val="20"/>
    <w:qFormat/>
    <w:rsid w:val="00f35d1a"/>
    <w:rPr>
      <w:rFonts w:ascii="Times New Roman" w:hAnsi="Times New Roman" w:eastAsia="Times New Roman" w:cs="Times New Roman"/>
      <w:shd w:fill="FFFFFF" w:val="clear"/>
    </w:rPr>
  </w:style>
  <w:style w:type="character" w:styleId="Style17" w:customStyle="1">
    <w:name w:val="Верхний колонтитул Знак"/>
    <w:basedOn w:val="DefaultParagraphFont"/>
    <w:link w:val="ae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qFormat/>
    <w:rsid w:val="0038290c"/>
    <w:rPr/>
  </w:style>
  <w:style w:type="character" w:styleId="Style18" w:customStyle="1">
    <w:name w:val="Основной текст с отступом Знак"/>
    <w:basedOn w:val="DefaultParagraphFont"/>
    <w:link w:val="af0"/>
    <w:qFormat/>
    <w:rsid w:val="005c7fe1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3838b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0"/>
      <w:szCs w:val="20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color w:val="auto"/>
      <w:sz w:val="28"/>
      <w:szCs w:val="28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9"/>
    <w:rsid w:val="00da26c2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a26c2"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Footer"/>
    <w:basedOn w:val="Normal"/>
    <w:link w:val="a6"/>
    <w:uiPriority w:val="99"/>
    <w:rsid w:val="00da26c2"/>
    <w:pPr>
      <w:widowControl/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da26c2"/>
    <w:pPr>
      <w:widowControl/>
      <w:suppressAutoHyphens w:val="true"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qFormat/>
    <w:rsid w:val="00da26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" w:customStyle="1">
    <w:name w:val="Основной текст17"/>
    <w:basedOn w:val="Normal"/>
    <w:link w:val="ab"/>
    <w:qFormat/>
    <w:rsid w:val="00f844d6"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 w:cs="" w:asciiTheme="minorHAnsi" w:cstheme="minorBidi" w:hAnsiTheme="minorHAnsi"/>
      <w:sz w:val="27"/>
      <w:szCs w:val="27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ec7b70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f35d1a"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Style26">
    <w:name w:val="Header"/>
    <w:basedOn w:val="Normal"/>
    <w:link w:val="af"/>
    <w:uiPriority w:val="99"/>
    <w:unhideWhenUsed/>
    <w:rsid w:val="00327813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2c1a4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c7fe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>
    <w:name w:val="Body Text Indent"/>
    <w:basedOn w:val="Normal"/>
    <w:link w:val="af1"/>
    <w:rsid w:val="005c7fe1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qFormat/>
    <w:rsid w:val="005d27e1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50197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b96c5d"/>
    <w:pPr>
      <w:widowControl/>
      <w:suppressAutoHyphens w:val="true"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ая заливка1"/>
    <w:basedOn w:val="a1"/>
    <w:uiPriority w:val="60"/>
    <w:rsid w:val="00a26b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3">
    <w:name w:val="Table Grid"/>
    <w:basedOn w:val="a1"/>
    <w:uiPriority w:val="59"/>
    <w:rsid w:val="00a26b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E1AED7BA5302779080107CB8B12D6F0DF78196AED275F096003839E780F80AB56F26E3809B794B2Z2e2C" TargetMode="External"/><Relationship Id="rId3" Type="http://schemas.openxmlformats.org/officeDocument/2006/relationships/hyperlink" Target="consultantplus://offline/ref=AE1AED7BA5302779080119C69D7E89FFDD704463E8215D5C3E5CD8C32F068AFC11BD377A4DBA91BB21A575Z7eEC" TargetMode="External"/><Relationship Id="rId4" Type="http://schemas.openxmlformats.org/officeDocument/2006/relationships/hyperlink" Target="consultantplus://offline/ref=FE97C36B67F19C3EB9013B95D2AAFE4994A46A2081DFF272E54652B9074B418E9D797AA9A864AB99gBADH" TargetMode="External"/><Relationship Id="rId5" Type="http://schemas.openxmlformats.org/officeDocument/2006/relationships/hyperlink" Target="consultantplus://offline/ref=FE97C36B67F19C3EB9012598C4C6A14696AC372984DBFD25BF1909E450424BD9gDAAH" TargetMode="External"/><Relationship Id="rId6" Type="http://schemas.openxmlformats.org/officeDocument/2006/relationships/hyperlink" Target="consultantplus://offline/ref=FE97C36B67F19C3EB9012598C4C6A14696AC37298BDAFA22BC1909E450424BD9DA3623EBEC69AE90BE38F6g0A2H" TargetMode="External"/><Relationship Id="rId7" Type="http://schemas.openxmlformats.org/officeDocument/2006/relationships/hyperlink" Target="consultantplus://offline/ref=FE97C36B67F19C3EB9012598C4C6A14696AC37298BDAFA22BC1909E450424BD9DA3623EBEC69AE90BE38F7g0A4H" TargetMode="External"/><Relationship Id="rId8" Type="http://schemas.openxmlformats.org/officeDocument/2006/relationships/hyperlink" Target="consultantplus://offline/ref=FE97C36B67F19C3EB9012598C4C6A14696AC37298BDAFA22BC1909E450424BD9DA3623EBEC69AE90BE38F7g0A5H" TargetMode="External"/><Relationship Id="rId9" Type="http://schemas.openxmlformats.org/officeDocument/2006/relationships/hyperlink" Target="consultantplus://offline/ref=FE97C36B67F19C3EB9012598C4C6A14696AC37298BDAFA22BC1909E450424BD9DA3623EBEC69AE90BE38F7g0A2H" TargetMode="External"/><Relationship Id="rId10" Type="http://schemas.openxmlformats.org/officeDocument/2006/relationships/hyperlink" Target="consultantplus://offline/ref=FE97C36B67F19C3EB9012598C4C6A14696AC37298BDAFA22BC1909E450424BD9DA3623EBEC69AE90BE38F6g0A0H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0C2D0-82BE-4D41-9683-AC34B741F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Application>LibreOffice/6.0.7.3$Linux_X86_64 LibreOffice_project/00m0$Build-3</Application>
  <Pages>5</Pages>
  <Words>1012</Words>
  <Characters>7740</Characters>
  <CharactersWithSpaces>9277</CharactersWithSpaces>
  <Paragraphs>92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2017-06-13T04:22:00Z</dcterms:created>
  <dc:creator>Пользователь</dc:creator>
  <dc:description/>
  <dc:language>ru-RU</dc:language>
  <cp:lastModifiedBy/>
  <cp:lastPrinted>2021-02-16T16:13:55Z</cp:lastPrinted>
  <dcterms:modified xsi:type="dcterms:W3CDTF">2021-03-03T16:43:00Z</dcterms:modified>
  <cp:revision>213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</Properties>
</file>